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01B7176D" w:rsidR="00C866EB" w:rsidRPr="00010F5B" w:rsidRDefault="00D96C69" w:rsidP="000C463F">
      <w:pPr>
        <w:spacing w:before="120" w:after="0" w:line="240" w:lineRule="auto"/>
        <w:jc w:val="center"/>
        <w:rPr>
          <w:rFonts w:asciiTheme="minorHAnsi" w:eastAsia="Times" w:hAnsiTheme="minorHAnsi" w:cstheme="minorHAnsi"/>
          <w:sz w:val="22"/>
          <w:szCs w:val="22"/>
        </w:rPr>
      </w:pPr>
      <w:r w:rsidRPr="00010F5B">
        <w:rPr>
          <w:rFonts w:asciiTheme="minorHAnsi" w:eastAsia="Times" w:hAnsiTheme="minorHAnsi" w:cstheme="minorHAnsi"/>
          <w:b/>
          <w:sz w:val="22"/>
          <w:szCs w:val="22"/>
        </w:rPr>
        <w:t>PROJEKTOWANE POSTANOWIENIA UMOWY NR ……../202</w:t>
      </w:r>
      <w:r w:rsidR="00841A01">
        <w:rPr>
          <w:rFonts w:asciiTheme="minorHAnsi" w:eastAsia="Times" w:hAnsiTheme="minorHAnsi" w:cstheme="minorHAnsi"/>
          <w:b/>
          <w:sz w:val="22"/>
          <w:szCs w:val="22"/>
        </w:rPr>
        <w:t>6</w:t>
      </w:r>
      <w:r w:rsidRPr="00010F5B">
        <w:rPr>
          <w:rFonts w:asciiTheme="minorHAnsi" w:eastAsia="Times" w:hAnsiTheme="minorHAnsi" w:cstheme="minorHAnsi"/>
          <w:b/>
          <w:sz w:val="22"/>
          <w:szCs w:val="22"/>
        </w:rPr>
        <w:t>/</w:t>
      </w:r>
      <w:r w:rsidR="00AA4A5F">
        <w:rPr>
          <w:rFonts w:asciiTheme="minorHAnsi" w:eastAsia="Times" w:hAnsiTheme="minorHAnsi" w:cstheme="minorHAnsi"/>
          <w:b/>
          <w:sz w:val="22"/>
          <w:szCs w:val="22"/>
        </w:rPr>
        <w:t>PN</w:t>
      </w:r>
    </w:p>
    <w:p w14:paraId="78F1EAB9" w14:textId="77777777" w:rsidR="00EE3E35" w:rsidRDefault="00EE3E35" w:rsidP="00EE3E35">
      <w:pPr>
        <w:spacing w:after="0" w:line="240" w:lineRule="auto"/>
        <w:ind w:left="-5" w:right="402" w:firstLine="0"/>
        <w:rPr>
          <w:rFonts w:asciiTheme="minorHAnsi" w:eastAsia="Times" w:hAnsiTheme="minorHAnsi" w:cstheme="minorHAnsi"/>
          <w:sz w:val="22"/>
          <w:szCs w:val="22"/>
        </w:rPr>
      </w:pPr>
    </w:p>
    <w:p w14:paraId="1926BD54" w14:textId="73406C78" w:rsidR="00EE3E35" w:rsidRDefault="00EE3E35" w:rsidP="00EE3E35">
      <w:pPr>
        <w:spacing w:after="0" w:line="240" w:lineRule="auto"/>
        <w:ind w:left="-5" w:right="402" w:firstLine="0"/>
        <w:rPr>
          <w:rFonts w:asciiTheme="minorHAnsi" w:hAnsiTheme="minorHAnsi" w:cstheme="minorHAnsi"/>
          <w:sz w:val="22"/>
        </w:rPr>
      </w:pPr>
      <w:r>
        <w:rPr>
          <w:rFonts w:asciiTheme="minorHAnsi" w:hAnsiTheme="minorHAnsi" w:cstheme="minorHAnsi"/>
          <w:sz w:val="22"/>
        </w:rPr>
        <w:t>zawarta w dniu  ..........</w:t>
      </w:r>
      <w:r w:rsidRPr="00AB1DB9">
        <w:rPr>
          <w:rFonts w:asciiTheme="minorHAnsi" w:hAnsiTheme="minorHAnsi" w:cstheme="minorHAnsi"/>
          <w:sz w:val="22"/>
        </w:rPr>
        <w:t>...202</w:t>
      </w:r>
      <w:r w:rsidR="00841A01">
        <w:rPr>
          <w:rFonts w:asciiTheme="minorHAnsi" w:hAnsiTheme="minorHAnsi" w:cstheme="minorHAnsi"/>
          <w:sz w:val="22"/>
        </w:rPr>
        <w:t>6</w:t>
      </w:r>
      <w:r w:rsidRPr="00AB1DB9">
        <w:rPr>
          <w:rFonts w:asciiTheme="minorHAnsi" w:hAnsiTheme="minorHAnsi" w:cstheme="minorHAnsi"/>
          <w:sz w:val="22"/>
        </w:rPr>
        <w:t xml:space="preserve"> r.*,</w:t>
      </w:r>
      <w:r>
        <w:rPr>
          <w:rFonts w:asciiTheme="minorHAnsi" w:hAnsiTheme="minorHAnsi" w:cstheme="minorHAnsi"/>
          <w:sz w:val="22"/>
        </w:rPr>
        <w:t xml:space="preserve"> pomiędzy: </w:t>
      </w:r>
    </w:p>
    <w:p w14:paraId="7E3A07F8" w14:textId="77777777" w:rsidR="00EE3E35" w:rsidRDefault="00EE3E35" w:rsidP="00EE3E35">
      <w:pPr>
        <w:spacing w:after="0" w:line="240" w:lineRule="auto"/>
        <w:ind w:left="-5" w:right="402"/>
        <w:rPr>
          <w:rFonts w:asciiTheme="minorHAnsi" w:hAnsiTheme="minorHAnsi" w:cstheme="minorHAnsi"/>
          <w:sz w:val="22"/>
        </w:rPr>
      </w:pPr>
    </w:p>
    <w:p w14:paraId="1350A7BD" w14:textId="77777777" w:rsidR="00EE3E35" w:rsidRDefault="00EE3E35" w:rsidP="00EE3E35">
      <w:pPr>
        <w:spacing w:after="0" w:line="240" w:lineRule="auto"/>
        <w:ind w:right="14"/>
        <w:rPr>
          <w:rFonts w:asciiTheme="minorHAnsi" w:eastAsia="Times" w:hAnsiTheme="minorHAnsi" w:cstheme="minorHAnsi"/>
          <w:i/>
          <w:sz w:val="20"/>
        </w:rPr>
      </w:pPr>
      <w:r>
        <w:rPr>
          <w:rFonts w:asciiTheme="minorHAnsi" w:eastAsia="Times" w:hAnsiTheme="minorHAnsi" w:cstheme="minorHAnsi"/>
          <w:i/>
          <w:sz w:val="20"/>
        </w:rPr>
        <w:t>*umowa została zawarta z chwilą złożenia ostatniego z podpisów elektronicznych stosownie do wskazania znacznika czasu ujawnionego w szczegółach dokumentu zawartego w postaci elektronicznej</w:t>
      </w:r>
    </w:p>
    <w:p w14:paraId="28917F6F" w14:textId="77777777" w:rsidR="00EE3E35" w:rsidRPr="00010F5B" w:rsidRDefault="00EE3E35" w:rsidP="00243D71">
      <w:pPr>
        <w:spacing w:before="120" w:after="0" w:line="240" w:lineRule="auto"/>
        <w:ind w:left="-5" w:right="14" w:firstLine="0"/>
        <w:rPr>
          <w:rFonts w:asciiTheme="minorHAnsi" w:eastAsia="Times" w:hAnsiTheme="minorHAnsi" w:cstheme="minorHAnsi"/>
          <w:sz w:val="22"/>
          <w:szCs w:val="22"/>
        </w:rPr>
      </w:pPr>
    </w:p>
    <w:p w14:paraId="2BE08D17" w14:textId="77777777" w:rsidR="006F1382" w:rsidRDefault="00D96C69" w:rsidP="00AD54FF">
      <w:pPr>
        <w:spacing w:after="0" w:line="240" w:lineRule="auto"/>
        <w:ind w:left="-5" w:right="2556" w:firstLine="0"/>
        <w:rPr>
          <w:rFonts w:asciiTheme="minorHAnsi" w:eastAsia="Times" w:hAnsiTheme="minorHAnsi" w:cstheme="minorHAnsi"/>
          <w:b/>
          <w:sz w:val="22"/>
          <w:szCs w:val="22"/>
        </w:rPr>
      </w:pPr>
      <w:r w:rsidRPr="00010F5B">
        <w:rPr>
          <w:rFonts w:asciiTheme="minorHAnsi" w:eastAsia="Times" w:hAnsiTheme="minorHAnsi" w:cstheme="minorHAnsi"/>
          <w:b/>
          <w:sz w:val="22"/>
          <w:szCs w:val="22"/>
        </w:rPr>
        <w:t xml:space="preserve">Samodzielnym Publicznym Zakładem Opieki Zdrowotnej w Łapach </w:t>
      </w:r>
    </w:p>
    <w:p w14:paraId="00000006" w14:textId="43B5ADFD" w:rsidR="00C866EB" w:rsidRPr="00010F5B" w:rsidRDefault="00D96C69" w:rsidP="00AD54FF">
      <w:pPr>
        <w:spacing w:after="0" w:line="240" w:lineRule="auto"/>
        <w:ind w:left="-5" w:right="2556" w:firstLine="0"/>
        <w:rPr>
          <w:rFonts w:asciiTheme="minorHAnsi" w:eastAsia="Times" w:hAnsiTheme="minorHAnsi" w:cstheme="minorHAnsi"/>
          <w:sz w:val="22"/>
          <w:szCs w:val="22"/>
        </w:rPr>
      </w:pPr>
      <w:r w:rsidRPr="00010F5B">
        <w:rPr>
          <w:rFonts w:asciiTheme="minorHAnsi" w:eastAsia="Times" w:hAnsiTheme="minorHAnsi" w:cstheme="minorHAnsi"/>
          <w:b/>
          <w:sz w:val="22"/>
          <w:szCs w:val="22"/>
        </w:rPr>
        <w:t>ul. Janusza Korczaka 23, 18-100 Łapy</w:t>
      </w:r>
    </w:p>
    <w:p w14:paraId="00000007" w14:textId="77777777" w:rsidR="00C866EB" w:rsidRPr="006F1382" w:rsidRDefault="00D96C69" w:rsidP="00AD54FF">
      <w:pPr>
        <w:spacing w:after="0" w:line="240" w:lineRule="auto"/>
        <w:ind w:left="-5" w:right="3241" w:firstLine="0"/>
        <w:rPr>
          <w:rFonts w:asciiTheme="minorHAnsi" w:eastAsia="Times" w:hAnsiTheme="minorHAnsi" w:cstheme="minorHAnsi"/>
          <w:bCs/>
          <w:sz w:val="22"/>
          <w:szCs w:val="22"/>
        </w:rPr>
      </w:pPr>
      <w:r w:rsidRPr="006F1382">
        <w:rPr>
          <w:rFonts w:asciiTheme="minorHAnsi" w:eastAsia="Times" w:hAnsiTheme="minorHAnsi" w:cstheme="minorHAnsi"/>
          <w:bCs/>
          <w:sz w:val="22"/>
          <w:szCs w:val="22"/>
        </w:rPr>
        <w:t>NIP: 966-13-19-909</w:t>
      </w:r>
    </w:p>
    <w:p w14:paraId="00000008" w14:textId="77777777" w:rsidR="00C866EB" w:rsidRPr="006F1382" w:rsidRDefault="00D96C69" w:rsidP="00AD54FF">
      <w:pPr>
        <w:spacing w:after="0" w:line="240" w:lineRule="auto"/>
        <w:ind w:left="-5" w:right="5533" w:firstLine="0"/>
        <w:rPr>
          <w:rFonts w:asciiTheme="minorHAnsi" w:eastAsia="Times" w:hAnsiTheme="minorHAnsi" w:cstheme="minorHAnsi"/>
          <w:bCs/>
          <w:sz w:val="22"/>
          <w:szCs w:val="22"/>
        </w:rPr>
      </w:pPr>
      <w:r w:rsidRPr="006F1382">
        <w:rPr>
          <w:rFonts w:asciiTheme="minorHAnsi" w:eastAsia="Times" w:hAnsiTheme="minorHAnsi" w:cstheme="minorHAnsi"/>
          <w:bCs/>
          <w:sz w:val="22"/>
          <w:szCs w:val="22"/>
        </w:rPr>
        <w:t>REGON: 050644804</w:t>
      </w:r>
    </w:p>
    <w:p w14:paraId="00000009" w14:textId="77777777" w:rsidR="00C866EB" w:rsidRPr="00010F5B" w:rsidRDefault="00D96C69" w:rsidP="00AD54FF">
      <w:pPr>
        <w:spacing w:after="0" w:line="240" w:lineRule="auto"/>
        <w:ind w:left="-5" w:right="5" w:firstLine="0"/>
        <w:jc w:val="left"/>
        <w:rPr>
          <w:rFonts w:asciiTheme="minorHAnsi" w:eastAsia="Times" w:hAnsiTheme="minorHAnsi" w:cstheme="minorHAnsi"/>
          <w:sz w:val="22"/>
          <w:szCs w:val="22"/>
        </w:rPr>
      </w:pPr>
      <w:r w:rsidRPr="006F1382">
        <w:rPr>
          <w:rFonts w:asciiTheme="minorHAnsi" w:eastAsia="Times" w:hAnsiTheme="minorHAnsi" w:cstheme="minorHAnsi"/>
          <w:bCs/>
          <w:sz w:val="22"/>
          <w:szCs w:val="22"/>
        </w:rPr>
        <w:t xml:space="preserve">KRS: 0000002999  </w:t>
      </w:r>
      <w:r w:rsidRPr="006F1382">
        <w:rPr>
          <w:rFonts w:asciiTheme="minorHAnsi" w:eastAsia="Times" w:hAnsiTheme="minorHAnsi" w:cstheme="minorHAnsi"/>
          <w:bCs/>
          <w:sz w:val="22"/>
          <w:szCs w:val="22"/>
        </w:rPr>
        <w:br/>
      </w:r>
      <w:r w:rsidRPr="00010F5B">
        <w:rPr>
          <w:rFonts w:asciiTheme="minorHAnsi" w:eastAsia="Times" w:hAnsiTheme="minorHAnsi" w:cstheme="minorHAnsi"/>
          <w:sz w:val="22"/>
          <w:szCs w:val="22"/>
        </w:rPr>
        <w:t xml:space="preserve">reprezentowanym przez: </w:t>
      </w:r>
    </w:p>
    <w:p w14:paraId="0000000A" w14:textId="77777777" w:rsidR="00C866EB" w:rsidRPr="00010F5B" w:rsidRDefault="00D96C69" w:rsidP="00AD54FF">
      <w:pPr>
        <w:spacing w:after="0" w:line="240" w:lineRule="auto"/>
        <w:ind w:left="-5" w:right="3241" w:firstLine="0"/>
        <w:rPr>
          <w:rFonts w:asciiTheme="minorHAnsi" w:eastAsia="Times" w:hAnsiTheme="minorHAnsi" w:cstheme="minorHAnsi"/>
          <w:sz w:val="22"/>
          <w:szCs w:val="22"/>
        </w:rPr>
      </w:pPr>
      <w:r w:rsidRPr="00010F5B">
        <w:rPr>
          <w:rFonts w:asciiTheme="minorHAnsi" w:eastAsia="Times" w:hAnsiTheme="minorHAnsi" w:cstheme="minorHAnsi"/>
          <w:b/>
          <w:sz w:val="22"/>
          <w:szCs w:val="22"/>
        </w:rPr>
        <w:t>Urszulę Łapińską – Dyrektora SP ZOZ w Łapach</w:t>
      </w:r>
    </w:p>
    <w:p w14:paraId="0000000B" w14:textId="77777777" w:rsidR="00C866EB" w:rsidRPr="00010F5B" w:rsidRDefault="00D96C69" w:rsidP="00AD54FF">
      <w:pPr>
        <w:spacing w:after="0" w:line="240" w:lineRule="auto"/>
        <w:ind w:left="-5" w:right="5" w:firstLine="0"/>
        <w:rPr>
          <w:rFonts w:asciiTheme="minorHAnsi" w:eastAsia="Times" w:hAnsiTheme="minorHAnsi" w:cstheme="minorHAnsi"/>
          <w:sz w:val="22"/>
          <w:szCs w:val="22"/>
        </w:rPr>
      </w:pPr>
      <w:r w:rsidRPr="00010F5B">
        <w:rPr>
          <w:rFonts w:asciiTheme="minorHAnsi" w:eastAsia="Times" w:hAnsiTheme="minorHAnsi" w:cstheme="minorHAnsi"/>
          <w:sz w:val="22"/>
          <w:szCs w:val="22"/>
        </w:rPr>
        <w:t xml:space="preserve">zwanym dalej </w:t>
      </w:r>
      <w:r w:rsidRPr="00010F5B">
        <w:rPr>
          <w:rFonts w:asciiTheme="minorHAnsi" w:eastAsia="Times" w:hAnsiTheme="minorHAnsi" w:cstheme="minorHAnsi"/>
          <w:b/>
          <w:sz w:val="22"/>
          <w:szCs w:val="22"/>
        </w:rPr>
        <w:t>„Zamawiającym”</w:t>
      </w:r>
      <w:r w:rsidRPr="00010F5B">
        <w:rPr>
          <w:rFonts w:asciiTheme="minorHAnsi" w:eastAsia="Times" w:hAnsiTheme="minorHAnsi" w:cstheme="minorHAnsi"/>
          <w:sz w:val="22"/>
          <w:szCs w:val="22"/>
        </w:rPr>
        <w:t xml:space="preserve"> </w:t>
      </w:r>
    </w:p>
    <w:p w14:paraId="0000000C" w14:textId="77777777" w:rsidR="00C866EB" w:rsidRPr="00010F5B" w:rsidRDefault="00D96C69" w:rsidP="00AD54FF">
      <w:pPr>
        <w:spacing w:after="0" w:line="240" w:lineRule="auto"/>
        <w:ind w:left="-5" w:right="5" w:firstLine="0"/>
        <w:rPr>
          <w:rFonts w:asciiTheme="minorHAnsi" w:eastAsia="Times" w:hAnsiTheme="minorHAnsi" w:cstheme="minorHAnsi"/>
          <w:sz w:val="22"/>
          <w:szCs w:val="22"/>
        </w:rPr>
      </w:pPr>
      <w:r w:rsidRPr="00010F5B">
        <w:rPr>
          <w:rFonts w:asciiTheme="minorHAnsi" w:eastAsia="Times" w:hAnsiTheme="minorHAnsi" w:cstheme="minorHAnsi"/>
          <w:sz w:val="22"/>
          <w:szCs w:val="22"/>
        </w:rPr>
        <w:t xml:space="preserve">a </w:t>
      </w:r>
    </w:p>
    <w:p w14:paraId="0000000D" w14:textId="77777777" w:rsidR="00C866EB" w:rsidRPr="00010F5B" w:rsidRDefault="00D96C69" w:rsidP="00AD54FF">
      <w:pPr>
        <w:spacing w:after="0" w:line="240" w:lineRule="auto"/>
        <w:ind w:left="-5" w:right="5" w:firstLine="0"/>
        <w:rPr>
          <w:rFonts w:asciiTheme="minorHAnsi" w:eastAsia="Times" w:hAnsiTheme="minorHAnsi" w:cstheme="minorHAnsi"/>
          <w:sz w:val="22"/>
          <w:szCs w:val="22"/>
        </w:rPr>
      </w:pPr>
      <w:r w:rsidRPr="00010F5B">
        <w:rPr>
          <w:rFonts w:asciiTheme="minorHAnsi" w:eastAsia="Times" w:hAnsiTheme="minorHAnsi" w:cstheme="minorHAnsi"/>
          <w:sz w:val="22"/>
          <w:szCs w:val="22"/>
        </w:rPr>
        <w:t>……………………………………………</w:t>
      </w:r>
    </w:p>
    <w:p w14:paraId="0000000E" w14:textId="77777777" w:rsidR="00C866EB" w:rsidRPr="00010F5B" w:rsidRDefault="00D96C69" w:rsidP="00AD54FF">
      <w:pPr>
        <w:spacing w:after="0" w:line="240" w:lineRule="auto"/>
        <w:ind w:left="-5" w:right="5" w:firstLine="0"/>
        <w:rPr>
          <w:rFonts w:asciiTheme="minorHAnsi" w:eastAsia="Times" w:hAnsiTheme="minorHAnsi" w:cstheme="minorHAnsi"/>
          <w:sz w:val="22"/>
          <w:szCs w:val="22"/>
        </w:rPr>
      </w:pPr>
      <w:r w:rsidRPr="00010F5B">
        <w:rPr>
          <w:rFonts w:asciiTheme="minorHAnsi" w:eastAsia="Times" w:hAnsiTheme="minorHAnsi" w:cstheme="minorHAnsi"/>
          <w:sz w:val="22"/>
          <w:szCs w:val="22"/>
        </w:rPr>
        <w:t>……………………………………………</w:t>
      </w:r>
    </w:p>
    <w:p w14:paraId="00000010" w14:textId="77777777" w:rsidR="00C866EB" w:rsidRPr="006F1382" w:rsidRDefault="00D96C69" w:rsidP="00AD54FF">
      <w:pPr>
        <w:spacing w:after="0" w:line="240" w:lineRule="auto"/>
        <w:ind w:left="-5" w:right="5" w:firstLine="0"/>
        <w:rPr>
          <w:rFonts w:asciiTheme="minorHAnsi" w:eastAsia="Times" w:hAnsiTheme="minorHAnsi" w:cstheme="minorHAnsi"/>
          <w:bCs/>
          <w:sz w:val="22"/>
          <w:szCs w:val="22"/>
        </w:rPr>
      </w:pPr>
      <w:r w:rsidRPr="006F1382">
        <w:rPr>
          <w:rFonts w:asciiTheme="minorHAnsi" w:eastAsia="Times" w:hAnsiTheme="minorHAnsi" w:cstheme="minorHAnsi"/>
          <w:bCs/>
          <w:sz w:val="22"/>
          <w:szCs w:val="22"/>
        </w:rPr>
        <w:t>NIP: ……………………………………</w:t>
      </w:r>
    </w:p>
    <w:p w14:paraId="00000011" w14:textId="77777777" w:rsidR="00C866EB" w:rsidRPr="006F1382" w:rsidRDefault="00D96C69" w:rsidP="00AD54FF">
      <w:pPr>
        <w:spacing w:after="0" w:line="240" w:lineRule="auto"/>
        <w:ind w:left="-5" w:right="3241" w:firstLine="0"/>
        <w:rPr>
          <w:rFonts w:asciiTheme="minorHAnsi" w:eastAsia="Times" w:hAnsiTheme="minorHAnsi" w:cstheme="minorHAnsi"/>
          <w:bCs/>
          <w:sz w:val="22"/>
          <w:szCs w:val="22"/>
        </w:rPr>
      </w:pPr>
      <w:r w:rsidRPr="006F1382">
        <w:rPr>
          <w:rFonts w:asciiTheme="minorHAnsi" w:eastAsia="Times" w:hAnsiTheme="minorHAnsi" w:cstheme="minorHAnsi"/>
          <w:bCs/>
          <w:sz w:val="22"/>
          <w:szCs w:val="22"/>
        </w:rPr>
        <w:t>REGON: ………………………………</w:t>
      </w:r>
    </w:p>
    <w:p w14:paraId="00000012" w14:textId="77777777" w:rsidR="00C866EB" w:rsidRPr="00010F5B" w:rsidRDefault="00D96C69" w:rsidP="006F1382">
      <w:pPr>
        <w:spacing w:after="120" w:line="240" w:lineRule="auto"/>
        <w:ind w:left="-5" w:right="3241" w:firstLine="0"/>
        <w:rPr>
          <w:rFonts w:asciiTheme="minorHAnsi" w:eastAsia="Times" w:hAnsiTheme="minorHAnsi" w:cstheme="minorHAnsi"/>
          <w:sz w:val="22"/>
          <w:szCs w:val="22"/>
        </w:rPr>
      </w:pPr>
      <w:r w:rsidRPr="00010F5B">
        <w:rPr>
          <w:rFonts w:asciiTheme="minorHAnsi" w:eastAsia="Times" w:hAnsiTheme="minorHAnsi" w:cstheme="minorHAnsi"/>
          <w:sz w:val="22"/>
          <w:szCs w:val="22"/>
        </w:rPr>
        <w:t>zwanym dalej</w:t>
      </w:r>
      <w:r w:rsidRPr="00010F5B">
        <w:rPr>
          <w:rFonts w:asciiTheme="minorHAnsi" w:eastAsia="Times" w:hAnsiTheme="minorHAnsi" w:cstheme="minorHAnsi"/>
          <w:b/>
          <w:sz w:val="22"/>
          <w:szCs w:val="22"/>
        </w:rPr>
        <w:t xml:space="preserve"> „Wykonawcą”, </w:t>
      </w:r>
      <w:r w:rsidRPr="00010F5B">
        <w:rPr>
          <w:rFonts w:asciiTheme="minorHAnsi" w:eastAsia="Times" w:hAnsiTheme="minorHAnsi" w:cstheme="minorHAnsi"/>
          <w:sz w:val="22"/>
          <w:szCs w:val="22"/>
        </w:rPr>
        <w:t>reprezentowanym przez:</w:t>
      </w:r>
    </w:p>
    <w:p w14:paraId="00000014" w14:textId="77777777" w:rsidR="00C866EB" w:rsidRPr="00010F5B" w:rsidRDefault="00D96C69" w:rsidP="00AD54FF">
      <w:pPr>
        <w:spacing w:after="0" w:line="240" w:lineRule="auto"/>
        <w:ind w:left="-5" w:right="14" w:firstLine="0"/>
        <w:rPr>
          <w:rFonts w:asciiTheme="minorHAnsi" w:eastAsia="Times" w:hAnsiTheme="minorHAnsi" w:cstheme="minorHAnsi"/>
          <w:sz w:val="22"/>
          <w:szCs w:val="22"/>
        </w:rPr>
      </w:pPr>
      <w:r w:rsidRPr="00010F5B">
        <w:rPr>
          <w:rFonts w:asciiTheme="minorHAnsi" w:eastAsia="Times" w:hAnsiTheme="minorHAnsi" w:cstheme="minorHAnsi"/>
          <w:sz w:val="22"/>
          <w:szCs w:val="22"/>
        </w:rPr>
        <w:t>……………………………………………………………………………………………………………</w:t>
      </w:r>
    </w:p>
    <w:p w14:paraId="00000015" w14:textId="77777777" w:rsidR="00C866EB" w:rsidRPr="00FD1D90" w:rsidRDefault="00C866EB" w:rsidP="00AD54FF">
      <w:pPr>
        <w:spacing w:after="0" w:line="240" w:lineRule="auto"/>
        <w:ind w:left="-7" w:firstLine="0"/>
        <w:jc w:val="center"/>
        <w:rPr>
          <w:rFonts w:asciiTheme="minorHAnsi" w:eastAsia="Times" w:hAnsiTheme="minorHAnsi" w:cstheme="minorHAnsi"/>
          <w:b/>
          <w:bCs/>
          <w:sz w:val="22"/>
          <w:szCs w:val="22"/>
        </w:rPr>
      </w:pPr>
    </w:p>
    <w:p w14:paraId="00000016" w14:textId="77777777" w:rsidR="00C866EB" w:rsidRPr="00FD1D90" w:rsidRDefault="00D96C69" w:rsidP="00AD54FF">
      <w:pPr>
        <w:spacing w:after="0" w:line="240" w:lineRule="auto"/>
        <w:ind w:left="-7" w:firstLine="0"/>
        <w:jc w:val="center"/>
        <w:rPr>
          <w:rFonts w:asciiTheme="minorHAnsi" w:eastAsia="Times" w:hAnsiTheme="minorHAnsi" w:cstheme="minorHAnsi"/>
          <w:b/>
          <w:bCs/>
          <w:sz w:val="22"/>
          <w:szCs w:val="22"/>
        </w:rPr>
      </w:pPr>
      <w:r w:rsidRPr="00FD1D90">
        <w:rPr>
          <w:rFonts w:asciiTheme="minorHAnsi" w:eastAsia="Times" w:hAnsiTheme="minorHAnsi" w:cstheme="minorHAnsi"/>
          <w:b/>
          <w:bCs/>
          <w:sz w:val="22"/>
          <w:szCs w:val="22"/>
        </w:rPr>
        <w:t>§ 1</w:t>
      </w:r>
    </w:p>
    <w:p w14:paraId="3FE66C22" w14:textId="2F2A7DB3" w:rsidR="00266626" w:rsidRPr="00266626" w:rsidRDefault="00266626" w:rsidP="00DD2510">
      <w:pPr>
        <w:pStyle w:val="Akapitzlist"/>
        <w:numPr>
          <w:ilvl w:val="0"/>
          <w:numId w:val="11"/>
        </w:numPr>
        <w:spacing w:after="0" w:line="240" w:lineRule="auto"/>
        <w:rPr>
          <w:rFonts w:asciiTheme="minorHAnsi" w:eastAsia="Times" w:hAnsiTheme="minorHAnsi" w:cstheme="minorHAnsi"/>
          <w:b/>
          <w:bCs/>
          <w:sz w:val="22"/>
          <w:szCs w:val="22"/>
        </w:rPr>
      </w:pPr>
      <w:r w:rsidRPr="00266626">
        <w:rPr>
          <w:rFonts w:asciiTheme="minorHAnsi" w:eastAsia="Times" w:hAnsiTheme="minorHAnsi" w:cstheme="minorHAnsi"/>
          <w:sz w:val="22"/>
          <w:szCs w:val="22"/>
        </w:rPr>
        <w:t>Umowa zawarta w wyniku przeprowadzonego postępowania o udzielenie zamówienia publicznego prowadzonego w trybie przetargu nieograniczonego, na podstawie art. 132 ustawy z dnia 11 września 2019 r. – Prawo zamówień publicznych (Dz. U. z 2024 r. poz. 1320 ze zm.) postępowanie o numerze: ZP/</w:t>
      </w:r>
      <w:r w:rsidR="00C85EF7">
        <w:rPr>
          <w:rFonts w:asciiTheme="minorHAnsi" w:eastAsia="Times" w:hAnsiTheme="minorHAnsi" w:cstheme="minorHAnsi"/>
          <w:sz w:val="22"/>
          <w:szCs w:val="22"/>
        </w:rPr>
        <w:t>10</w:t>
      </w:r>
      <w:r w:rsidRPr="00266626">
        <w:rPr>
          <w:rFonts w:asciiTheme="minorHAnsi" w:eastAsia="Times" w:hAnsiTheme="minorHAnsi" w:cstheme="minorHAnsi"/>
          <w:sz w:val="22"/>
          <w:szCs w:val="22"/>
        </w:rPr>
        <w:t>/202</w:t>
      </w:r>
      <w:r w:rsidR="00841A01">
        <w:rPr>
          <w:rFonts w:asciiTheme="minorHAnsi" w:eastAsia="Times" w:hAnsiTheme="minorHAnsi" w:cstheme="minorHAnsi"/>
          <w:sz w:val="22"/>
          <w:szCs w:val="22"/>
        </w:rPr>
        <w:t>6</w:t>
      </w:r>
      <w:r w:rsidRPr="00266626">
        <w:rPr>
          <w:rFonts w:asciiTheme="minorHAnsi" w:eastAsia="Times" w:hAnsiTheme="minorHAnsi" w:cstheme="minorHAnsi"/>
          <w:sz w:val="22"/>
          <w:szCs w:val="22"/>
        </w:rPr>
        <w:t xml:space="preserve">/PN. </w:t>
      </w:r>
      <w:bookmarkStart w:id="0" w:name="_Hlk161156717"/>
      <w:r w:rsidRPr="00266626">
        <w:rPr>
          <w:rFonts w:asciiTheme="minorHAnsi" w:eastAsia="Times" w:hAnsiTheme="minorHAnsi" w:cstheme="minorHAnsi"/>
          <w:b/>
          <w:sz w:val="22"/>
          <w:szCs w:val="22"/>
        </w:rPr>
        <w:t xml:space="preserve">Zamówienie realizowane </w:t>
      </w:r>
      <w:r w:rsidRPr="00266626">
        <w:rPr>
          <w:rFonts w:asciiTheme="minorHAnsi" w:eastAsia="Times" w:hAnsiTheme="minorHAnsi" w:cstheme="minorHAnsi"/>
          <w:b/>
          <w:bCs/>
          <w:sz w:val="22"/>
          <w:szCs w:val="22"/>
        </w:rPr>
        <w:t xml:space="preserve">w ramach projektu pn. </w:t>
      </w:r>
      <w:bookmarkEnd w:id="0"/>
      <w:r w:rsidRPr="00266626">
        <w:rPr>
          <w:rFonts w:asciiTheme="minorHAnsi" w:eastAsia="Times" w:hAnsiTheme="minorHAnsi" w:cstheme="minorHAnsi"/>
          <w:b/>
          <w:bCs/>
          <w:sz w:val="22"/>
          <w:szCs w:val="22"/>
        </w:rPr>
        <w:t>„Przyspieszenie procesów transformacji cyfrowej ochrony zdrowia poprzez dalszy rozwój usług cyfrowych w ochronie zdrowia” będącej elementem komponentu D „Efektywność, dostępność i jakość systemu ochrony zdrowia”</w:t>
      </w:r>
    </w:p>
    <w:p w14:paraId="05CF2D4C" w14:textId="77777777" w:rsidR="00266626" w:rsidRPr="00266626" w:rsidRDefault="00266626" w:rsidP="00DD2510">
      <w:pPr>
        <w:pStyle w:val="Akapitzlist"/>
        <w:numPr>
          <w:ilvl w:val="0"/>
          <w:numId w:val="11"/>
        </w:numPr>
        <w:spacing w:after="0" w:line="240" w:lineRule="auto"/>
        <w:rPr>
          <w:rFonts w:asciiTheme="minorHAnsi" w:eastAsia="Times" w:hAnsiTheme="minorHAnsi" w:cstheme="minorHAnsi"/>
          <w:sz w:val="22"/>
          <w:szCs w:val="22"/>
        </w:rPr>
      </w:pPr>
      <w:r w:rsidRPr="00266626">
        <w:rPr>
          <w:rFonts w:asciiTheme="minorHAnsi" w:eastAsia="Times" w:hAnsiTheme="minorHAnsi" w:cstheme="minorHAnsi"/>
          <w:sz w:val="22"/>
          <w:szCs w:val="22"/>
        </w:rPr>
        <w:t xml:space="preserve">Zamówienie jest współfinansowane ze środków Unii Europejskiej w ramach </w:t>
      </w:r>
      <w:r w:rsidRPr="00266626">
        <w:rPr>
          <w:rFonts w:asciiTheme="minorHAnsi" w:eastAsia="Times" w:hAnsiTheme="minorHAnsi" w:cstheme="minorHAnsi"/>
          <w:b/>
          <w:bCs/>
          <w:sz w:val="22"/>
          <w:szCs w:val="22"/>
        </w:rPr>
        <w:t>Instrumentu na rzecz Odbudowy i Zwiększania Odporności (RRF)</w:t>
      </w:r>
      <w:r w:rsidRPr="00266626">
        <w:rPr>
          <w:rFonts w:asciiTheme="minorHAnsi" w:eastAsia="Times" w:hAnsiTheme="minorHAnsi" w:cstheme="minorHAnsi"/>
          <w:sz w:val="22"/>
          <w:szCs w:val="22"/>
        </w:rPr>
        <w:t xml:space="preserve">, zgodnie z krajowym programem </w:t>
      </w:r>
      <w:r w:rsidRPr="00266626">
        <w:rPr>
          <w:rFonts w:asciiTheme="minorHAnsi" w:eastAsia="Times" w:hAnsiTheme="minorHAnsi" w:cstheme="minorHAnsi"/>
          <w:b/>
          <w:bCs/>
          <w:sz w:val="22"/>
          <w:szCs w:val="22"/>
        </w:rPr>
        <w:t>Krajowy Plan Odbudowy i Zwiększania Odporności (KPO)</w:t>
      </w:r>
      <w:r w:rsidRPr="00266626">
        <w:rPr>
          <w:rFonts w:asciiTheme="minorHAnsi" w:eastAsia="Times" w:hAnsiTheme="minorHAnsi" w:cstheme="minorHAnsi"/>
          <w:sz w:val="22"/>
          <w:szCs w:val="22"/>
        </w:rPr>
        <w:t>.</w:t>
      </w:r>
    </w:p>
    <w:p w14:paraId="01804D28" w14:textId="77777777" w:rsidR="00266626" w:rsidRDefault="00266626" w:rsidP="00AD54FF">
      <w:pPr>
        <w:spacing w:after="0" w:line="240" w:lineRule="auto"/>
        <w:ind w:left="-7" w:firstLine="0"/>
        <w:jc w:val="center"/>
        <w:rPr>
          <w:rFonts w:asciiTheme="minorHAnsi" w:eastAsia="Times" w:hAnsiTheme="minorHAnsi" w:cstheme="minorHAnsi"/>
          <w:b/>
          <w:bCs/>
          <w:sz w:val="22"/>
          <w:szCs w:val="22"/>
        </w:rPr>
      </w:pPr>
    </w:p>
    <w:p w14:paraId="00000018" w14:textId="20874C21" w:rsidR="00C866EB" w:rsidRPr="00FD1D90" w:rsidRDefault="00D96C69" w:rsidP="00AD54FF">
      <w:pPr>
        <w:spacing w:after="0" w:line="240" w:lineRule="auto"/>
        <w:ind w:left="-7" w:firstLine="0"/>
        <w:jc w:val="center"/>
        <w:rPr>
          <w:rFonts w:asciiTheme="minorHAnsi" w:eastAsia="Times" w:hAnsiTheme="minorHAnsi" w:cstheme="minorHAnsi"/>
          <w:b/>
          <w:bCs/>
          <w:sz w:val="22"/>
          <w:szCs w:val="22"/>
        </w:rPr>
      </w:pPr>
      <w:r w:rsidRPr="00FD1D90">
        <w:rPr>
          <w:rFonts w:asciiTheme="minorHAnsi" w:eastAsia="Times" w:hAnsiTheme="minorHAnsi" w:cstheme="minorHAnsi"/>
          <w:b/>
          <w:bCs/>
          <w:sz w:val="22"/>
          <w:szCs w:val="22"/>
        </w:rPr>
        <w:t>Przedmiot umowy</w:t>
      </w:r>
    </w:p>
    <w:p w14:paraId="00000019" w14:textId="77777777" w:rsidR="00C866EB" w:rsidRPr="00FD1D90" w:rsidRDefault="00D96C69" w:rsidP="00AD54FF">
      <w:pPr>
        <w:spacing w:after="0" w:line="240" w:lineRule="auto"/>
        <w:ind w:left="-7" w:firstLine="0"/>
        <w:jc w:val="center"/>
        <w:rPr>
          <w:rFonts w:asciiTheme="minorHAnsi" w:eastAsia="Times" w:hAnsiTheme="minorHAnsi" w:cstheme="minorHAnsi"/>
          <w:b/>
          <w:bCs/>
          <w:sz w:val="22"/>
          <w:szCs w:val="22"/>
        </w:rPr>
      </w:pPr>
      <w:bookmarkStart w:id="1" w:name="_heading=h.gjdgxs" w:colFirst="0" w:colLast="0"/>
      <w:bookmarkEnd w:id="1"/>
      <w:r w:rsidRPr="00FD1D90">
        <w:rPr>
          <w:rFonts w:asciiTheme="minorHAnsi" w:eastAsia="Times" w:hAnsiTheme="minorHAnsi" w:cstheme="minorHAnsi"/>
          <w:b/>
          <w:bCs/>
          <w:sz w:val="22"/>
          <w:szCs w:val="22"/>
        </w:rPr>
        <w:t>§ 2</w:t>
      </w:r>
    </w:p>
    <w:p w14:paraId="266BDD01" w14:textId="3D695A85" w:rsidR="00DD2510" w:rsidRPr="00DD2510" w:rsidRDefault="00DD2510" w:rsidP="00EF535E">
      <w:pPr>
        <w:numPr>
          <w:ilvl w:val="0"/>
          <w:numId w:val="14"/>
        </w:numPr>
        <w:spacing w:after="0" w:line="240" w:lineRule="auto"/>
        <w:ind w:hanging="357"/>
        <w:rPr>
          <w:rFonts w:asciiTheme="minorHAnsi" w:eastAsia="Times" w:hAnsiTheme="minorHAnsi" w:cstheme="minorHAnsi"/>
          <w:sz w:val="22"/>
          <w:szCs w:val="22"/>
        </w:rPr>
      </w:pPr>
      <w:r w:rsidRPr="00DD2510">
        <w:rPr>
          <w:rFonts w:asciiTheme="minorHAnsi" w:eastAsia="Times" w:hAnsiTheme="minorHAnsi" w:cstheme="minorHAnsi"/>
          <w:sz w:val="22"/>
          <w:szCs w:val="22"/>
        </w:rPr>
        <w:t xml:space="preserve">Przedmiotem umowy jest </w:t>
      </w:r>
      <w:r w:rsidR="00FE7004">
        <w:rPr>
          <w:rFonts w:asciiTheme="minorHAnsi" w:eastAsia="Times" w:hAnsiTheme="minorHAnsi" w:cstheme="minorHAnsi"/>
          <w:sz w:val="22"/>
          <w:szCs w:val="22"/>
        </w:rPr>
        <w:t xml:space="preserve">zakup i wdrożenie kompleksowego zestawu rozwiązań bezpieczeństwa  teleinformatycznego </w:t>
      </w:r>
      <w:r w:rsidRPr="00DD2510">
        <w:rPr>
          <w:rFonts w:asciiTheme="minorHAnsi" w:eastAsia="Times" w:hAnsiTheme="minorHAnsi" w:cstheme="minorHAnsi"/>
          <w:sz w:val="22"/>
          <w:szCs w:val="22"/>
        </w:rPr>
        <w:t>na potrzeby SP ZOZ w Łapach. Zamówienie obejmuje:</w:t>
      </w:r>
    </w:p>
    <w:p w14:paraId="11F4FBC2" w14:textId="2C8A1A09" w:rsidR="00DD2510" w:rsidRDefault="00DD2510" w:rsidP="00EF535E">
      <w:pPr>
        <w:numPr>
          <w:ilvl w:val="0"/>
          <w:numId w:val="15"/>
        </w:numPr>
        <w:spacing w:after="0" w:line="240" w:lineRule="auto"/>
        <w:ind w:hanging="357"/>
        <w:rPr>
          <w:rFonts w:asciiTheme="minorHAnsi" w:eastAsia="Times" w:hAnsiTheme="minorHAnsi" w:cstheme="minorHAnsi"/>
          <w:sz w:val="22"/>
          <w:szCs w:val="22"/>
        </w:rPr>
      </w:pPr>
      <w:r>
        <w:rPr>
          <w:rFonts w:asciiTheme="minorHAnsi" w:eastAsia="Times" w:hAnsiTheme="minorHAnsi" w:cstheme="minorHAnsi"/>
          <w:sz w:val="22"/>
          <w:szCs w:val="22"/>
        </w:rPr>
        <w:t>System ochrony stacji roboczych EDR/XDR,</w:t>
      </w:r>
    </w:p>
    <w:p w14:paraId="5D2FC311" w14:textId="54E95DE4" w:rsidR="00DD2510" w:rsidRDefault="00DD2510" w:rsidP="00EF535E">
      <w:pPr>
        <w:numPr>
          <w:ilvl w:val="0"/>
          <w:numId w:val="15"/>
        </w:numPr>
        <w:spacing w:after="0" w:line="240" w:lineRule="auto"/>
        <w:ind w:hanging="357"/>
        <w:rPr>
          <w:rFonts w:asciiTheme="minorHAnsi" w:eastAsia="Times" w:hAnsiTheme="minorHAnsi" w:cstheme="minorHAnsi"/>
          <w:sz w:val="22"/>
          <w:szCs w:val="22"/>
        </w:rPr>
      </w:pPr>
      <w:r>
        <w:rPr>
          <w:rFonts w:asciiTheme="minorHAnsi" w:eastAsia="Times" w:hAnsiTheme="minorHAnsi" w:cstheme="minorHAnsi"/>
          <w:sz w:val="22"/>
          <w:szCs w:val="22"/>
        </w:rPr>
        <w:t>Centralny system logowania, raportowania i korelacji zdarzeń,</w:t>
      </w:r>
    </w:p>
    <w:p w14:paraId="501D0F1E" w14:textId="15C8D468" w:rsidR="00DD2510" w:rsidRDefault="00DD2510" w:rsidP="00EF535E">
      <w:pPr>
        <w:numPr>
          <w:ilvl w:val="0"/>
          <w:numId w:val="15"/>
        </w:numPr>
        <w:spacing w:after="0" w:line="240" w:lineRule="auto"/>
        <w:ind w:hanging="357"/>
        <w:rPr>
          <w:rFonts w:asciiTheme="minorHAnsi" w:eastAsia="Times" w:hAnsiTheme="minorHAnsi" w:cstheme="minorHAnsi"/>
          <w:sz w:val="22"/>
          <w:szCs w:val="22"/>
        </w:rPr>
      </w:pPr>
      <w:r>
        <w:rPr>
          <w:rFonts w:asciiTheme="minorHAnsi" w:eastAsia="Times" w:hAnsiTheme="minorHAnsi" w:cstheme="minorHAnsi"/>
          <w:sz w:val="22"/>
          <w:szCs w:val="22"/>
        </w:rPr>
        <w:t>System ochrony poczty elektronicznej,</w:t>
      </w:r>
    </w:p>
    <w:p w14:paraId="52A49FA1" w14:textId="77777777" w:rsidR="00FE7004" w:rsidRPr="00FE7004" w:rsidRDefault="00DD2510" w:rsidP="00EF535E">
      <w:pPr>
        <w:numPr>
          <w:ilvl w:val="0"/>
          <w:numId w:val="15"/>
        </w:numPr>
        <w:spacing w:after="0" w:line="240" w:lineRule="auto"/>
        <w:ind w:hanging="357"/>
        <w:rPr>
          <w:rFonts w:asciiTheme="minorHAnsi" w:eastAsia="Times" w:hAnsiTheme="minorHAnsi" w:cstheme="minorHAnsi"/>
          <w:sz w:val="22"/>
          <w:szCs w:val="22"/>
        </w:rPr>
      </w:pPr>
      <w:r>
        <w:rPr>
          <w:rFonts w:asciiTheme="minorHAnsi" w:eastAsia="Times" w:hAnsiTheme="minorHAnsi" w:cstheme="minorHAnsi"/>
          <w:sz w:val="22"/>
          <w:szCs w:val="22"/>
        </w:rPr>
        <w:t>Zapora sieciwa klasy NGFW/UTM</w:t>
      </w:r>
      <w:r w:rsidR="00FE7004">
        <w:rPr>
          <w:rFonts w:asciiTheme="minorHAnsi" w:eastAsia="Times" w:hAnsiTheme="minorHAnsi" w:cstheme="minorHAnsi"/>
          <w:sz w:val="22"/>
          <w:szCs w:val="22"/>
        </w:rPr>
        <w:t xml:space="preserve">, </w:t>
      </w:r>
    </w:p>
    <w:p w14:paraId="60EBC825" w14:textId="77777777" w:rsidR="00FE7004" w:rsidRDefault="00FE7004" w:rsidP="00FE7004">
      <w:pPr>
        <w:spacing w:before="120" w:after="0" w:line="240" w:lineRule="auto"/>
        <w:ind w:left="360" w:firstLine="0"/>
        <w:rPr>
          <w:rFonts w:asciiTheme="minorHAnsi" w:eastAsia="Times" w:hAnsiTheme="minorHAnsi" w:cstheme="minorHAnsi"/>
          <w:b/>
          <w:sz w:val="22"/>
          <w:szCs w:val="22"/>
        </w:rPr>
      </w:pPr>
      <w:r>
        <w:rPr>
          <w:rFonts w:asciiTheme="minorHAnsi" w:eastAsia="Times" w:hAnsiTheme="minorHAnsi" w:cstheme="minorHAnsi"/>
          <w:b/>
          <w:sz w:val="22"/>
          <w:szCs w:val="22"/>
        </w:rPr>
        <w:t>z</w:t>
      </w:r>
      <w:r w:rsidR="00DD2510" w:rsidRPr="00FE7004">
        <w:rPr>
          <w:rFonts w:asciiTheme="minorHAnsi" w:eastAsia="Times" w:hAnsiTheme="minorHAnsi" w:cstheme="minorHAnsi"/>
          <w:b/>
          <w:sz w:val="22"/>
          <w:szCs w:val="22"/>
        </w:rPr>
        <w:t xml:space="preserve">godnie z opisem przedmiotu zamówienia </w:t>
      </w:r>
      <w:r>
        <w:rPr>
          <w:rFonts w:asciiTheme="minorHAnsi" w:eastAsia="Times" w:hAnsiTheme="minorHAnsi" w:cstheme="minorHAnsi"/>
          <w:b/>
          <w:sz w:val="22"/>
          <w:szCs w:val="22"/>
        </w:rPr>
        <w:t xml:space="preserve">stanowiącym załącznik nr 2 do umowy </w:t>
      </w:r>
      <w:r w:rsidR="00DD2510" w:rsidRPr="00FE7004">
        <w:rPr>
          <w:rFonts w:asciiTheme="minorHAnsi" w:eastAsia="Times" w:hAnsiTheme="minorHAnsi" w:cstheme="minorHAnsi"/>
          <w:b/>
          <w:sz w:val="22"/>
          <w:szCs w:val="22"/>
        </w:rPr>
        <w:t xml:space="preserve">oraz formularzem asortymentowo-cenowym, </w:t>
      </w:r>
      <w:r>
        <w:rPr>
          <w:rFonts w:asciiTheme="minorHAnsi" w:eastAsia="Times" w:hAnsiTheme="minorHAnsi" w:cstheme="minorHAnsi"/>
          <w:b/>
          <w:sz w:val="22"/>
          <w:szCs w:val="22"/>
        </w:rPr>
        <w:t>stanowiącym załącznik nr 1 do umowy.</w:t>
      </w:r>
    </w:p>
    <w:p w14:paraId="67978E12" w14:textId="4C5E839C" w:rsidR="00DD2510" w:rsidRPr="00DD2510" w:rsidRDefault="00DD2510" w:rsidP="00FE7004">
      <w:pPr>
        <w:spacing w:before="120" w:after="0" w:line="240" w:lineRule="auto"/>
        <w:ind w:left="360" w:firstLine="0"/>
        <w:rPr>
          <w:rFonts w:asciiTheme="minorHAnsi" w:eastAsia="Times" w:hAnsiTheme="minorHAnsi" w:cstheme="minorHAnsi"/>
          <w:sz w:val="22"/>
          <w:szCs w:val="22"/>
        </w:rPr>
      </w:pPr>
      <w:r w:rsidRPr="00DD2510">
        <w:rPr>
          <w:rFonts w:asciiTheme="minorHAnsi" w:eastAsia="Times" w:hAnsiTheme="minorHAnsi" w:cstheme="minorHAnsi"/>
          <w:sz w:val="22"/>
          <w:szCs w:val="22"/>
        </w:rPr>
        <w:t xml:space="preserve">Wykonawca zobowiązuje się do wykonania przedmiotu umowy terminowo i z dochowaniem należytej staranności, na najwyższym poziomie, zgodnie z wiedzą techniczną oraz obowiązującymi przepisami prawa, normami i postanowieniami SWZ z uwzględnieniem profesjonalnego charakteru prowadzonej działalności. W ramach realizacji umowy Wykonawca zobowiązuje się </w:t>
      </w:r>
      <w:r w:rsidRPr="00DD2510">
        <w:rPr>
          <w:rFonts w:asciiTheme="minorHAnsi" w:eastAsia="Times" w:hAnsiTheme="minorHAnsi" w:cstheme="minorHAnsi"/>
          <w:sz w:val="22"/>
          <w:szCs w:val="22"/>
        </w:rPr>
        <w:br/>
        <w:t>w szczególności do:</w:t>
      </w:r>
    </w:p>
    <w:p w14:paraId="3C32332A" w14:textId="332007FB" w:rsidR="00DD2510" w:rsidRDefault="00677088" w:rsidP="00EF535E">
      <w:pPr>
        <w:numPr>
          <w:ilvl w:val="0"/>
          <w:numId w:val="16"/>
        </w:numPr>
        <w:spacing w:after="0" w:line="240" w:lineRule="auto"/>
        <w:rPr>
          <w:rFonts w:asciiTheme="minorHAnsi" w:eastAsia="Times" w:hAnsiTheme="minorHAnsi" w:cstheme="minorHAnsi"/>
          <w:sz w:val="22"/>
          <w:szCs w:val="22"/>
        </w:rPr>
      </w:pPr>
      <w:r>
        <w:rPr>
          <w:rFonts w:asciiTheme="minorHAnsi" w:eastAsia="Times" w:hAnsiTheme="minorHAnsi" w:cstheme="minorHAnsi"/>
          <w:sz w:val="22"/>
          <w:szCs w:val="22"/>
        </w:rPr>
        <w:lastRenderedPageBreak/>
        <w:t>Instalacji i konfiguracji zgodnie z wymaganiami zamawiającego,</w:t>
      </w:r>
    </w:p>
    <w:p w14:paraId="794E156B" w14:textId="3C4627FA" w:rsidR="00DD2510" w:rsidRDefault="00DD2510" w:rsidP="00EF535E">
      <w:pPr>
        <w:numPr>
          <w:ilvl w:val="0"/>
          <w:numId w:val="16"/>
        </w:numPr>
        <w:spacing w:after="0" w:line="240" w:lineRule="auto"/>
        <w:rPr>
          <w:rFonts w:asciiTheme="minorHAnsi" w:eastAsia="Times" w:hAnsiTheme="minorHAnsi" w:cstheme="minorHAnsi"/>
          <w:sz w:val="22"/>
          <w:szCs w:val="22"/>
        </w:rPr>
      </w:pPr>
      <w:r>
        <w:rPr>
          <w:rFonts w:asciiTheme="minorHAnsi" w:eastAsia="Times" w:hAnsiTheme="minorHAnsi" w:cstheme="minorHAnsi"/>
          <w:sz w:val="22"/>
          <w:szCs w:val="22"/>
        </w:rPr>
        <w:t>opracowanie i przekazanie dokumentacji powdrożeniowej, obejmującej:</w:t>
      </w:r>
    </w:p>
    <w:p w14:paraId="29190BFE" w14:textId="51A74ECF" w:rsidR="00DD2510" w:rsidRDefault="00DD2510" w:rsidP="00EF535E">
      <w:pPr>
        <w:numPr>
          <w:ilvl w:val="1"/>
          <w:numId w:val="16"/>
        </w:numPr>
        <w:spacing w:after="0" w:line="240" w:lineRule="auto"/>
        <w:rPr>
          <w:rFonts w:asciiTheme="minorHAnsi" w:eastAsia="Times" w:hAnsiTheme="minorHAnsi" w:cstheme="minorHAnsi"/>
          <w:sz w:val="22"/>
          <w:szCs w:val="22"/>
        </w:rPr>
      </w:pPr>
      <w:r>
        <w:rPr>
          <w:rFonts w:asciiTheme="minorHAnsi" w:eastAsia="Times" w:hAnsiTheme="minorHAnsi" w:cstheme="minorHAnsi"/>
          <w:sz w:val="22"/>
          <w:szCs w:val="22"/>
        </w:rPr>
        <w:t>opis konfiguracji,</w:t>
      </w:r>
    </w:p>
    <w:p w14:paraId="530CEFA5" w14:textId="40FD58D6" w:rsidR="00DD2510" w:rsidRDefault="00DD2510" w:rsidP="00EF535E">
      <w:pPr>
        <w:numPr>
          <w:ilvl w:val="1"/>
          <w:numId w:val="16"/>
        </w:numPr>
        <w:spacing w:after="0" w:line="240" w:lineRule="auto"/>
        <w:rPr>
          <w:rFonts w:asciiTheme="minorHAnsi" w:eastAsia="Times" w:hAnsiTheme="minorHAnsi" w:cstheme="minorHAnsi"/>
          <w:sz w:val="22"/>
          <w:szCs w:val="22"/>
        </w:rPr>
      </w:pPr>
      <w:r>
        <w:rPr>
          <w:rFonts w:asciiTheme="minorHAnsi" w:eastAsia="Times" w:hAnsiTheme="minorHAnsi" w:cstheme="minorHAnsi"/>
          <w:sz w:val="22"/>
          <w:szCs w:val="22"/>
        </w:rPr>
        <w:t>polityki bezpieczeństwa,</w:t>
      </w:r>
    </w:p>
    <w:p w14:paraId="5CD42CD6" w14:textId="7EA4EE6C" w:rsidR="00DD2510" w:rsidRDefault="00DD2510" w:rsidP="00EF535E">
      <w:pPr>
        <w:numPr>
          <w:ilvl w:val="1"/>
          <w:numId w:val="16"/>
        </w:numPr>
        <w:spacing w:after="0" w:line="240" w:lineRule="auto"/>
        <w:rPr>
          <w:rFonts w:asciiTheme="minorHAnsi" w:eastAsia="Times" w:hAnsiTheme="minorHAnsi" w:cstheme="minorHAnsi"/>
          <w:sz w:val="22"/>
          <w:szCs w:val="22"/>
        </w:rPr>
      </w:pPr>
      <w:r>
        <w:rPr>
          <w:rFonts w:asciiTheme="minorHAnsi" w:eastAsia="Times" w:hAnsiTheme="minorHAnsi" w:cstheme="minorHAnsi"/>
          <w:sz w:val="22"/>
          <w:szCs w:val="22"/>
        </w:rPr>
        <w:t>procedury reagowania na incydenty,</w:t>
      </w:r>
    </w:p>
    <w:p w14:paraId="10311CA4" w14:textId="10879C0F" w:rsidR="00DD2510" w:rsidRPr="00DD2510" w:rsidRDefault="00DD2510" w:rsidP="00EF535E">
      <w:pPr>
        <w:numPr>
          <w:ilvl w:val="1"/>
          <w:numId w:val="16"/>
        </w:numPr>
        <w:spacing w:after="0" w:line="240" w:lineRule="auto"/>
        <w:rPr>
          <w:rFonts w:asciiTheme="minorHAnsi" w:eastAsia="Times" w:hAnsiTheme="minorHAnsi" w:cstheme="minorHAnsi"/>
          <w:sz w:val="22"/>
          <w:szCs w:val="22"/>
        </w:rPr>
      </w:pPr>
      <w:r>
        <w:rPr>
          <w:rFonts w:asciiTheme="minorHAnsi" w:eastAsia="Times" w:hAnsiTheme="minorHAnsi" w:cstheme="minorHAnsi"/>
          <w:sz w:val="22"/>
          <w:szCs w:val="22"/>
        </w:rPr>
        <w:t>instrukcję administracyjną.</w:t>
      </w:r>
    </w:p>
    <w:p w14:paraId="6CE197F0" w14:textId="12ADEA67" w:rsidR="00DD2510" w:rsidRDefault="00DD2510" w:rsidP="00EF535E">
      <w:pPr>
        <w:numPr>
          <w:ilvl w:val="0"/>
          <w:numId w:val="16"/>
        </w:numPr>
        <w:spacing w:after="0" w:line="240" w:lineRule="auto"/>
        <w:rPr>
          <w:rFonts w:asciiTheme="minorHAnsi" w:eastAsia="Times" w:hAnsiTheme="minorHAnsi" w:cstheme="minorHAnsi"/>
          <w:sz w:val="22"/>
          <w:szCs w:val="22"/>
        </w:rPr>
      </w:pPr>
      <w:r w:rsidRPr="00DD2510">
        <w:rPr>
          <w:rFonts w:asciiTheme="minorHAnsi" w:eastAsia="Times" w:hAnsiTheme="minorHAnsi" w:cstheme="minorHAnsi"/>
          <w:sz w:val="22"/>
          <w:szCs w:val="22"/>
        </w:rPr>
        <w:t xml:space="preserve">przeprowadzenia </w:t>
      </w:r>
      <w:r>
        <w:rPr>
          <w:rFonts w:asciiTheme="minorHAnsi" w:eastAsia="Times" w:hAnsiTheme="minorHAnsi" w:cstheme="minorHAnsi"/>
          <w:sz w:val="22"/>
          <w:szCs w:val="22"/>
        </w:rPr>
        <w:t>szkolenia administratorów w zakresie:</w:t>
      </w:r>
    </w:p>
    <w:p w14:paraId="483DB8FA" w14:textId="0D37D73F" w:rsidR="00DD2510" w:rsidRDefault="00DD2510" w:rsidP="00EF535E">
      <w:pPr>
        <w:numPr>
          <w:ilvl w:val="1"/>
          <w:numId w:val="16"/>
        </w:numPr>
        <w:spacing w:after="0" w:line="240" w:lineRule="auto"/>
        <w:rPr>
          <w:rFonts w:asciiTheme="minorHAnsi" w:eastAsia="Times" w:hAnsiTheme="minorHAnsi" w:cstheme="minorHAnsi"/>
          <w:sz w:val="22"/>
          <w:szCs w:val="22"/>
        </w:rPr>
      </w:pPr>
      <w:r>
        <w:rPr>
          <w:rFonts w:asciiTheme="minorHAnsi" w:eastAsia="Times" w:hAnsiTheme="minorHAnsi" w:cstheme="minorHAnsi"/>
          <w:sz w:val="22"/>
          <w:szCs w:val="22"/>
        </w:rPr>
        <w:t>konfiguracji systemu,</w:t>
      </w:r>
    </w:p>
    <w:p w14:paraId="29303F30" w14:textId="46D9906A" w:rsidR="00DD2510" w:rsidRDefault="00DD2510" w:rsidP="00EF535E">
      <w:pPr>
        <w:numPr>
          <w:ilvl w:val="1"/>
          <w:numId w:val="16"/>
        </w:numPr>
        <w:spacing w:after="0" w:line="240" w:lineRule="auto"/>
        <w:rPr>
          <w:rFonts w:asciiTheme="minorHAnsi" w:eastAsia="Times" w:hAnsiTheme="minorHAnsi" w:cstheme="minorHAnsi"/>
          <w:sz w:val="22"/>
          <w:szCs w:val="22"/>
        </w:rPr>
      </w:pPr>
      <w:r>
        <w:rPr>
          <w:rFonts w:asciiTheme="minorHAnsi" w:eastAsia="Times" w:hAnsiTheme="minorHAnsi" w:cstheme="minorHAnsi"/>
          <w:sz w:val="22"/>
          <w:szCs w:val="22"/>
        </w:rPr>
        <w:t>zarządzania incydentami,</w:t>
      </w:r>
    </w:p>
    <w:p w14:paraId="6A6BEECB" w14:textId="2A8CC9AA" w:rsidR="00DD2510" w:rsidRDefault="00DD2510" w:rsidP="00EF535E">
      <w:pPr>
        <w:numPr>
          <w:ilvl w:val="1"/>
          <w:numId w:val="16"/>
        </w:numPr>
        <w:spacing w:after="0" w:line="240" w:lineRule="auto"/>
        <w:rPr>
          <w:rFonts w:asciiTheme="minorHAnsi" w:eastAsia="Times" w:hAnsiTheme="minorHAnsi" w:cstheme="minorHAnsi"/>
          <w:sz w:val="22"/>
          <w:szCs w:val="22"/>
        </w:rPr>
      </w:pPr>
      <w:r>
        <w:rPr>
          <w:rFonts w:asciiTheme="minorHAnsi" w:eastAsia="Times" w:hAnsiTheme="minorHAnsi" w:cstheme="minorHAnsi"/>
          <w:sz w:val="22"/>
          <w:szCs w:val="22"/>
        </w:rPr>
        <w:t>obsługi konsoli,</w:t>
      </w:r>
    </w:p>
    <w:p w14:paraId="745CE4C6" w14:textId="07FE95AC" w:rsidR="00DD2510" w:rsidRPr="00DD2510" w:rsidRDefault="00DD2510" w:rsidP="00EF535E">
      <w:pPr>
        <w:numPr>
          <w:ilvl w:val="1"/>
          <w:numId w:val="16"/>
        </w:numPr>
        <w:spacing w:after="0" w:line="240" w:lineRule="auto"/>
        <w:rPr>
          <w:rFonts w:asciiTheme="minorHAnsi" w:eastAsia="Times" w:hAnsiTheme="minorHAnsi" w:cstheme="minorHAnsi"/>
          <w:sz w:val="22"/>
          <w:szCs w:val="22"/>
        </w:rPr>
      </w:pPr>
      <w:r>
        <w:rPr>
          <w:rFonts w:asciiTheme="minorHAnsi" w:eastAsia="Times" w:hAnsiTheme="minorHAnsi" w:cstheme="minorHAnsi"/>
          <w:sz w:val="22"/>
          <w:szCs w:val="22"/>
        </w:rPr>
        <w:t>tworzenia polityk bezpieczeństwa.</w:t>
      </w:r>
    </w:p>
    <w:p w14:paraId="7C6B05EB" w14:textId="77777777" w:rsidR="00DD2510" w:rsidRPr="00DD2510" w:rsidRDefault="00DD2510" w:rsidP="00EF535E">
      <w:pPr>
        <w:spacing w:after="0" w:line="240" w:lineRule="auto"/>
        <w:ind w:left="-7" w:firstLine="0"/>
        <w:rPr>
          <w:rFonts w:asciiTheme="minorHAnsi" w:eastAsia="Times" w:hAnsiTheme="minorHAnsi" w:cstheme="minorHAnsi"/>
          <w:sz w:val="22"/>
          <w:szCs w:val="22"/>
        </w:rPr>
      </w:pPr>
      <w:r w:rsidRPr="00DD2510">
        <w:rPr>
          <w:rFonts w:asciiTheme="minorHAnsi" w:eastAsia="Times" w:hAnsiTheme="minorHAnsi" w:cstheme="minorHAnsi"/>
          <w:sz w:val="22"/>
          <w:szCs w:val="22"/>
        </w:rPr>
        <w:t>3. Wykonawca oświadcza, że przedmiot umowy będzie wykonany kompleksowo t.j. :</w:t>
      </w:r>
    </w:p>
    <w:p w14:paraId="30CEFB3D" w14:textId="77777777" w:rsidR="00DD2510" w:rsidRPr="00DD2510" w:rsidRDefault="00DD2510" w:rsidP="00EF535E">
      <w:pPr>
        <w:spacing w:after="0" w:line="240" w:lineRule="auto"/>
        <w:ind w:left="-7" w:firstLine="0"/>
        <w:rPr>
          <w:rFonts w:asciiTheme="minorHAnsi" w:eastAsia="Times" w:hAnsiTheme="minorHAnsi" w:cstheme="minorHAnsi"/>
          <w:sz w:val="22"/>
          <w:szCs w:val="22"/>
        </w:rPr>
      </w:pPr>
      <w:r w:rsidRPr="00DD2510">
        <w:rPr>
          <w:rFonts w:asciiTheme="minorHAnsi" w:eastAsia="Times" w:hAnsiTheme="minorHAnsi" w:cstheme="minorHAnsi"/>
          <w:sz w:val="22"/>
          <w:szCs w:val="22"/>
        </w:rPr>
        <w:t xml:space="preserve">a) zainstalowany/skonfigurowany/zamontowany i uruchomiony, </w:t>
      </w:r>
    </w:p>
    <w:p w14:paraId="0F89182C" w14:textId="77777777" w:rsidR="00DD2510" w:rsidRPr="00DD2510" w:rsidRDefault="00DD2510" w:rsidP="00EF535E">
      <w:pPr>
        <w:spacing w:after="0" w:line="240" w:lineRule="auto"/>
        <w:ind w:left="-7" w:firstLine="0"/>
        <w:rPr>
          <w:rFonts w:asciiTheme="minorHAnsi" w:eastAsia="Times" w:hAnsiTheme="minorHAnsi" w:cstheme="minorHAnsi"/>
          <w:sz w:val="22"/>
          <w:szCs w:val="22"/>
        </w:rPr>
      </w:pPr>
      <w:r w:rsidRPr="00DD2510">
        <w:rPr>
          <w:rFonts w:asciiTheme="minorHAnsi" w:eastAsia="Times" w:hAnsiTheme="minorHAnsi" w:cstheme="minorHAnsi"/>
          <w:sz w:val="22"/>
          <w:szCs w:val="22"/>
        </w:rPr>
        <w:t>b) sprawny oraz gotowy do pracy bez konieczności dokonywania dodatkowych zakupów lub nabywania dodatkowych usług,</w:t>
      </w:r>
    </w:p>
    <w:p w14:paraId="19710EA1" w14:textId="77777777" w:rsidR="00DD2510" w:rsidRPr="00DD2510" w:rsidRDefault="00DD2510" w:rsidP="00EF535E">
      <w:pPr>
        <w:spacing w:after="0" w:line="240" w:lineRule="auto"/>
        <w:ind w:left="-7" w:firstLine="0"/>
        <w:rPr>
          <w:rFonts w:asciiTheme="minorHAnsi" w:eastAsia="Times" w:hAnsiTheme="minorHAnsi" w:cstheme="minorHAnsi"/>
          <w:sz w:val="22"/>
          <w:szCs w:val="22"/>
        </w:rPr>
      </w:pPr>
      <w:r w:rsidRPr="00DD2510">
        <w:rPr>
          <w:rFonts w:asciiTheme="minorHAnsi" w:eastAsia="Times" w:hAnsiTheme="minorHAnsi" w:cstheme="minorHAnsi"/>
          <w:sz w:val="22"/>
          <w:szCs w:val="22"/>
        </w:rPr>
        <w:t>c) spełnia wszelkie wymagania przepisów prawa oraz jest wolny od jakichkolwiek wad i praw osób trzecich.</w:t>
      </w:r>
    </w:p>
    <w:p w14:paraId="214AE446" w14:textId="77777777" w:rsidR="00DD2510" w:rsidRPr="00DD2510" w:rsidRDefault="00DD2510" w:rsidP="00DD2510">
      <w:pPr>
        <w:spacing w:before="120" w:after="0" w:line="240" w:lineRule="auto"/>
        <w:ind w:left="-7" w:firstLine="0"/>
        <w:rPr>
          <w:rFonts w:asciiTheme="minorHAnsi" w:eastAsia="Times" w:hAnsiTheme="minorHAnsi" w:cstheme="minorHAnsi"/>
          <w:sz w:val="22"/>
          <w:szCs w:val="22"/>
        </w:rPr>
      </w:pPr>
      <w:r w:rsidRPr="00DD2510">
        <w:rPr>
          <w:rFonts w:asciiTheme="minorHAnsi" w:eastAsia="Times" w:hAnsiTheme="minorHAnsi" w:cstheme="minorHAnsi"/>
          <w:sz w:val="22"/>
          <w:szCs w:val="22"/>
        </w:rPr>
        <w:t>4. Wykonawca zobowiązany jest dostarczyć przedmiot zamówienia fabrycznie nowy, nienoszący śladów uszkodzeń zewnętrznych oraz uprzedniego używania, na własny koszt.</w:t>
      </w:r>
    </w:p>
    <w:p w14:paraId="5124043B" w14:textId="2835E2B5" w:rsidR="00DD2510" w:rsidRPr="00DD2510" w:rsidRDefault="00DD2510" w:rsidP="00DD2510">
      <w:pPr>
        <w:spacing w:before="120" w:after="0" w:line="240" w:lineRule="auto"/>
        <w:ind w:left="-7" w:firstLine="0"/>
        <w:rPr>
          <w:rFonts w:asciiTheme="minorHAnsi" w:eastAsia="Times" w:hAnsiTheme="minorHAnsi" w:cstheme="minorHAnsi"/>
          <w:sz w:val="22"/>
          <w:szCs w:val="22"/>
        </w:rPr>
      </w:pPr>
      <w:r w:rsidRPr="00DD2510">
        <w:rPr>
          <w:rFonts w:asciiTheme="minorHAnsi" w:eastAsia="Times" w:hAnsiTheme="minorHAnsi" w:cstheme="minorHAnsi"/>
          <w:sz w:val="22"/>
          <w:szCs w:val="22"/>
        </w:rPr>
        <w:t xml:space="preserve">5. </w:t>
      </w:r>
      <w:r w:rsidRPr="00DD2510">
        <w:rPr>
          <w:rFonts w:asciiTheme="minorHAnsi" w:eastAsia="Times" w:hAnsiTheme="minorHAnsi" w:cstheme="minorHAnsi"/>
          <w:b/>
          <w:sz w:val="22"/>
          <w:szCs w:val="22"/>
        </w:rPr>
        <w:t>Wykonawca zobowiązuje się do świadczenia usług wsparcia technicznego</w:t>
      </w:r>
      <w:r>
        <w:rPr>
          <w:rFonts w:asciiTheme="minorHAnsi" w:eastAsia="Times" w:hAnsiTheme="minorHAnsi" w:cstheme="minorHAnsi"/>
          <w:b/>
          <w:sz w:val="22"/>
          <w:szCs w:val="22"/>
        </w:rPr>
        <w:t xml:space="preserve"> </w:t>
      </w:r>
      <w:r w:rsidRPr="00DD2510">
        <w:rPr>
          <w:rFonts w:asciiTheme="minorHAnsi" w:eastAsia="Times" w:hAnsiTheme="minorHAnsi" w:cstheme="minorHAnsi"/>
          <w:b/>
          <w:sz w:val="22"/>
          <w:szCs w:val="22"/>
        </w:rPr>
        <w:t>zgodnie z opisem przedmiotu zamówienia, który stanowi załącznik nr 2 do umowy.</w:t>
      </w:r>
    </w:p>
    <w:p w14:paraId="6DC32B1D" w14:textId="77777777" w:rsidR="00DD2510" w:rsidRPr="00DD2510" w:rsidRDefault="00DD2510" w:rsidP="00DD2510">
      <w:pPr>
        <w:spacing w:before="120" w:after="0" w:line="240" w:lineRule="auto"/>
        <w:ind w:left="-7" w:firstLine="0"/>
        <w:rPr>
          <w:rFonts w:asciiTheme="minorHAnsi" w:eastAsia="Times" w:hAnsiTheme="minorHAnsi" w:cstheme="minorHAnsi"/>
          <w:sz w:val="22"/>
          <w:szCs w:val="22"/>
        </w:rPr>
      </w:pPr>
      <w:r w:rsidRPr="00DD2510">
        <w:rPr>
          <w:rFonts w:asciiTheme="minorHAnsi" w:eastAsia="Times" w:hAnsiTheme="minorHAnsi" w:cstheme="minorHAnsi"/>
          <w:sz w:val="22"/>
          <w:szCs w:val="22"/>
        </w:rPr>
        <w:t>6. Wykonawca oświadcza, że przedmiot umowy wykonywany będzie zgodnie z postanowieniami umowy oraz opisem przedmiotu zamówienia i że posiada wszelką wiedzę techniczną, doświadczenie, zasoby finansowe i osobowe niezbędne do wykonania przedmiotu umowy. Wykonawca zobowiązuje się wykonać umowę przy zachowaniu najwyższej staranności, wynikającej z zawodowego charakteru prowadzonej działalności, zgodnie z zasadami współczesnej wiedzy technicznej, obowiązującymi przepisami prawa oraz normami, a także rzetelnie i bez zbędnej zwłoki.</w:t>
      </w:r>
    </w:p>
    <w:p w14:paraId="7359F603" w14:textId="77777777" w:rsidR="00DD2510" w:rsidRPr="00DD2510" w:rsidRDefault="00DD2510" w:rsidP="00DD2510">
      <w:pPr>
        <w:spacing w:before="120" w:after="0" w:line="240" w:lineRule="auto"/>
        <w:ind w:left="-7" w:firstLine="0"/>
        <w:rPr>
          <w:rFonts w:asciiTheme="minorHAnsi" w:eastAsia="Times" w:hAnsiTheme="minorHAnsi" w:cstheme="minorHAnsi"/>
          <w:sz w:val="22"/>
          <w:szCs w:val="22"/>
        </w:rPr>
      </w:pPr>
      <w:r w:rsidRPr="00DD2510">
        <w:rPr>
          <w:rFonts w:asciiTheme="minorHAnsi" w:eastAsia="Times" w:hAnsiTheme="minorHAnsi" w:cstheme="minorHAnsi"/>
          <w:sz w:val="22"/>
          <w:szCs w:val="22"/>
        </w:rPr>
        <w:t>7. Za działania/zaniechania osób trzecich wykonujących przedmiot umowy w imieniu/na rzecz Wykonawcy, a także wykonujących ją w porozumieniu, za zgodą/wiedzą Wykonawcy, Wykonawca odpowiada jak za działania/zaniechania własne.</w:t>
      </w:r>
    </w:p>
    <w:p w14:paraId="5D3FC24E" w14:textId="77777777" w:rsidR="00DD2510" w:rsidRPr="00DD2510" w:rsidRDefault="00DD2510" w:rsidP="00DD2510">
      <w:pPr>
        <w:spacing w:before="120" w:after="0" w:line="240" w:lineRule="auto"/>
        <w:ind w:left="-7" w:firstLine="0"/>
        <w:rPr>
          <w:rFonts w:asciiTheme="minorHAnsi" w:eastAsia="Times" w:hAnsiTheme="minorHAnsi" w:cstheme="minorHAnsi"/>
          <w:sz w:val="22"/>
          <w:szCs w:val="22"/>
        </w:rPr>
      </w:pPr>
      <w:r w:rsidRPr="00DD2510">
        <w:rPr>
          <w:rFonts w:asciiTheme="minorHAnsi" w:eastAsia="Times" w:hAnsiTheme="minorHAnsi" w:cstheme="minorHAnsi"/>
          <w:sz w:val="22"/>
          <w:szCs w:val="22"/>
        </w:rPr>
        <w:t>8. Wykonawca oświadcza, że wszystkie osoby skierowane do realizacji umowy będą posiadały odpowiednie kwalifikacje, doświadczenie i uprawnienia niezbędne do należytego wykonania umowy.</w:t>
      </w:r>
    </w:p>
    <w:p w14:paraId="720E15DB" w14:textId="77777777" w:rsidR="00DD2510" w:rsidRPr="00DD2510" w:rsidRDefault="00DD2510" w:rsidP="00DD2510">
      <w:pPr>
        <w:spacing w:before="120" w:after="0" w:line="240" w:lineRule="auto"/>
        <w:ind w:left="-7" w:firstLine="0"/>
        <w:rPr>
          <w:rFonts w:asciiTheme="minorHAnsi" w:eastAsia="Times" w:hAnsiTheme="minorHAnsi" w:cstheme="minorHAnsi"/>
          <w:sz w:val="22"/>
          <w:szCs w:val="22"/>
        </w:rPr>
      </w:pPr>
      <w:r w:rsidRPr="00DD2510">
        <w:rPr>
          <w:rFonts w:asciiTheme="minorHAnsi" w:eastAsia="Times" w:hAnsiTheme="minorHAnsi" w:cstheme="minorHAnsi"/>
          <w:sz w:val="22"/>
          <w:szCs w:val="22"/>
        </w:rPr>
        <w:t xml:space="preserve">9. W toku realizacji umowy, Wykonawca zobowiązany jest do przestrzegania obowiązujących </w:t>
      </w:r>
      <w:r w:rsidRPr="00DD2510">
        <w:rPr>
          <w:rFonts w:asciiTheme="minorHAnsi" w:eastAsia="Times" w:hAnsiTheme="minorHAnsi" w:cstheme="minorHAnsi"/>
          <w:sz w:val="22"/>
          <w:szCs w:val="22"/>
        </w:rPr>
        <w:br/>
        <w:t>u Zamawiającego przepisów wewnętrznych, w szczególności zasad określonych w politykach bezpieczeństwa informacji oraz instrukcją obsługi systemy informatycznego Zamawiającego oraz do zapoznania i zobligowania do ich stosowania pracowników personelu Wykonawcy.</w:t>
      </w:r>
    </w:p>
    <w:p w14:paraId="00000047" w14:textId="0D2720F6" w:rsidR="00C866EB" w:rsidRPr="00D84CA8" w:rsidRDefault="00D96C69" w:rsidP="000C463F">
      <w:pPr>
        <w:spacing w:before="120" w:after="0" w:line="240" w:lineRule="auto"/>
        <w:ind w:left="-7" w:firstLine="0"/>
        <w:jc w:val="center"/>
        <w:rPr>
          <w:rFonts w:asciiTheme="minorHAnsi" w:eastAsia="Times" w:hAnsiTheme="minorHAnsi" w:cstheme="minorHAnsi"/>
          <w:b/>
          <w:bCs/>
          <w:sz w:val="22"/>
          <w:szCs w:val="22"/>
        </w:rPr>
      </w:pPr>
      <w:r w:rsidRPr="00D84CA8">
        <w:rPr>
          <w:rFonts w:asciiTheme="minorHAnsi" w:eastAsia="Times" w:hAnsiTheme="minorHAnsi" w:cstheme="minorHAnsi"/>
          <w:b/>
          <w:bCs/>
          <w:sz w:val="22"/>
          <w:szCs w:val="22"/>
        </w:rPr>
        <w:t>Wartość umowy</w:t>
      </w:r>
      <w:r w:rsidR="00426A63" w:rsidRPr="00D84CA8">
        <w:rPr>
          <w:rFonts w:asciiTheme="minorHAnsi" w:eastAsia="Times" w:hAnsiTheme="minorHAnsi" w:cstheme="minorHAnsi"/>
          <w:b/>
          <w:bCs/>
          <w:sz w:val="22"/>
          <w:szCs w:val="22"/>
        </w:rPr>
        <w:t>. Rozliczenia finansowe</w:t>
      </w:r>
    </w:p>
    <w:p w14:paraId="00000048" w14:textId="77777777" w:rsidR="00C866EB" w:rsidRPr="00D84CA8" w:rsidRDefault="00D96C69" w:rsidP="00AD54FF">
      <w:pPr>
        <w:spacing w:after="0" w:line="240" w:lineRule="auto"/>
        <w:ind w:left="-7" w:firstLine="0"/>
        <w:jc w:val="center"/>
        <w:rPr>
          <w:rFonts w:asciiTheme="minorHAnsi" w:eastAsia="Times" w:hAnsiTheme="minorHAnsi" w:cstheme="minorHAnsi"/>
          <w:b/>
          <w:bCs/>
          <w:sz w:val="22"/>
          <w:szCs w:val="22"/>
        </w:rPr>
      </w:pPr>
      <w:r w:rsidRPr="00D84CA8">
        <w:rPr>
          <w:rFonts w:asciiTheme="minorHAnsi" w:eastAsia="Times" w:hAnsiTheme="minorHAnsi" w:cstheme="minorHAnsi"/>
          <w:b/>
          <w:bCs/>
          <w:sz w:val="22"/>
          <w:szCs w:val="22"/>
        </w:rPr>
        <w:t xml:space="preserve">§ 3 </w:t>
      </w:r>
    </w:p>
    <w:p w14:paraId="0000004A" w14:textId="5F9F30F5" w:rsidR="00C866EB" w:rsidRPr="00F073BA" w:rsidRDefault="00D96C69" w:rsidP="00DD2510">
      <w:pPr>
        <w:numPr>
          <w:ilvl w:val="0"/>
          <w:numId w:val="5"/>
        </w:numPr>
        <w:pBdr>
          <w:top w:val="nil"/>
          <w:left w:val="nil"/>
          <w:bottom w:val="nil"/>
          <w:right w:val="nil"/>
          <w:between w:val="nil"/>
        </w:pBdr>
        <w:spacing w:after="0" w:line="240" w:lineRule="auto"/>
        <w:ind w:left="284" w:hanging="278"/>
        <w:rPr>
          <w:rFonts w:asciiTheme="minorHAnsi" w:eastAsia="Times" w:hAnsiTheme="minorHAnsi" w:cstheme="minorHAnsi"/>
          <w:sz w:val="22"/>
          <w:szCs w:val="22"/>
        </w:rPr>
      </w:pPr>
      <w:r w:rsidRPr="00D84CA8">
        <w:rPr>
          <w:rFonts w:asciiTheme="minorHAnsi" w:eastAsia="Times" w:hAnsiTheme="minorHAnsi" w:cstheme="minorHAnsi"/>
          <w:sz w:val="22"/>
          <w:szCs w:val="22"/>
        </w:rPr>
        <w:t>Wysokość całkowita wynagrodzenia Wykonawcy za realizację całego przedmiotu umowy wynosi ………………….</w:t>
      </w:r>
      <w:r w:rsidRPr="00D84CA8">
        <w:rPr>
          <w:rFonts w:asciiTheme="minorHAnsi" w:eastAsia="Times" w:hAnsiTheme="minorHAnsi" w:cstheme="minorHAnsi"/>
          <w:b/>
          <w:sz w:val="22"/>
          <w:szCs w:val="22"/>
        </w:rPr>
        <w:t xml:space="preserve"> złotych brutto</w:t>
      </w:r>
      <w:r w:rsidRPr="00D84CA8">
        <w:rPr>
          <w:rFonts w:asciiTheme="minorHAnsi" w:eastAsia="Times" w:hAnsiTheme="minorHAnsi" w:cstheme="minorHAnsi"/>
          <w:sz w:val="22"/>
          <w:szCs w:val="22"/>
        </w:rPr>
        <w:t xml:space="preserve">, </w:t>
      </w:r>
      <w:r w:rsidR="00576106" w:rsidRPr="00D84CA8">
        <w:rPr>
          <w:rFonts w:asciiTheme="minorHAnsi" w:eastAsia="Times" w:hAnsiTheme="minorHAnsi" w:cstheme="minorHAnsi"/>
          <w:sz w:val="22"/>
          <w:szCs w:val="22"/>
        </w:rPr>
        <w:t>(</w:t>
      </w:r>
      <w:r w:rsidRPr="00D84CA8">
        <w:rPr>
          <w:rFonts w:asciiTheme="minorHAnsi" w:eastAsia="Times" w:hAnsiTheme="minorHAnsi" w:cstheme="minorHAnsi"/>
          <w:sz w:val="22"/>
          <w:szCs w:val="22"/>
        </w:rPr>
        <w:t>słownie</w:t>
      </w:r>
      <w:r w:rsidR="00576106" w:rsidRPr="00D84CA8">
        <w:rPr>
          <w:rFonts w:asciiTheme="minorHAnsi" w:eastAsia="Times" w:hAnsiTheme="minorHAnsi" w:cstheme="minorHAnsi"/>
          <w:sz w:val="22"/>
          <w:szCs w:val="22"/>
        </w:rPr>
        <w:t xml:space="preserve">: </w:t>
      </w:r>
      <w:r w:rsidRPr="00D84CA8">
        <w:rPr>
          <w:rFonts w:asciiTheme="minorHAnsi" w:eastAsia="Times" w:hAnsiTheme="minorHAnsi" w:cstheme="minorHAnsi"/>
          <w:sz w:val="22"/>
          <w:szCs w:val="22"/>
        </w:rPr>
        <w:t>……………………………...……………………….</w:t>
      </w:r>
      <w:r w:rsidR="00F073BA">
        <w:rPr>
          <w:rFonts w:asciiTheme="minorHAnsi" w:eastAsia="Times" w:hAnsiTheme="minorHAnsi" w:cstheme="minorHAnsi"/>
          <w:sz w:val="22"/>
          <w:szCs w:val="22"/>
        </w:rPr>
        <w:t>, …/100</w:t>
      </w:r>
      <w:r w:rsidRPr="00D84CA8">
        <w:rPr>
          <w:rFonts w:asciiTheme="minorHAnsi" w:eastAsia="Times" w:hAnsiTheme="minorHAnsi" w:cstheme="minorHAnsi"/>
          <w:sz w:val="22"/>
          <w:szCs w:val="22"/>
        </w:rPr>
        <w:t>),</w:t>
      </w:r>
      <w:r w:rsidR="00426A63" w:rsidRPr="00D84CA8">
        <w:rPr>
          <w:rFonts w:asciiTheme="minorHAnsi" w:eastAsia="Times" w:hAnsiTheme="minorHAnsi" w:cstheme="minorHAnsi"/>
          <w:sz w:val="22"/>
          <w:szCs w:val="22"/>
        </w:rPr>
        <w:t xml:space="preserve"> </w:t>
      </w:r>
      <w:r w:rsidRPr="00D84CA8">
        <w:rPr>
          <w:rFonts w:asciiTheme="minorHAnsi" w:eastAsia="Times" w:hAnsiTheme="minorHAnsi" w:cstheme="minorHAnsi"/>
          <w:sz w:val="22"/>
          <w:szCs w:val="22"/>
        </w:rPr>
        <w:t xml:space="preserve">…………………. </w:t>
      </w:r>
      <w:r w:rsidRPr="00D84CA8">
        <w:rPr>
          <w:rFonts w:asciiTheme="minorHAnsi" w:eastAsia="Times" w:hAnsiTheme="minorHAnsi" w:cstheme="minorHAnsi"/>
          <w:b/>
          <w:sz w:val="22"/>
          <w:szCs w:val="22"/>
        </w:rPr>
        <w:t>złotych netto</w:t>
      </w:r>
      <w:r w:rsidRPr="00D84CA8">
        <w:rPr>
          <w:rFonts w:asciiTheme="minorHAnsi" w:eastAsia="Times" w:hAnsiTheme="minorHAnsi" w:cstheme="minorHAnsi"/>
          <w:sz w:val="22"/>
          <w:szCs w:val="22"/>
        </w:rPr>
        <w:t xml:space="preserve">, </w:t>
      </w:r>
      <w:r w:rsidR="00576106" w:rsidRPr="00D84CA8">
        <w:rPr>
          <w:rFonts w:asciiTheme="minorHAnsi" w:eastAsia="Times" w:hAnsiTheme="minorHAnsi" w:cstheme="minorHAnsi"/>
          <w:sz w:val="22"/>
          <w:szCs w:val="22"/>
        </w:rPr>
        <w:t>(</w:t>
      </w:r>
      <w:r w:rsidRPr="00D84CA8">
        <w:rPr>
          <w:rFonts w:asciiTheme="minorHAnsi" w:eastAsia="Times" w:hAnsiTheme="minorHAnsi" w:cstheme="minorHAnsi"/>
          <w:sz w:val="22"/>
          <w:szCs w:val="22"/>
        </w:rPr>
        <w:t>słownie</w:t>
      </w:r>
      <w:r w:rsidR="00576106" w:rsidRPr="00D84CA8">
        <w:rPr>
          <w:rFonts w:asciiTheme="minorHAnsi" w:eastAsia="Times" w:hAnsiTheme="minorHAnsi" w:cstheme="minorHAnsi"/>
          <w:sz w:val="22"/>
          <w:szCs w:val="22"/>
        </w:rPr>
        <w:t xml:space="preserve">: </w:t>
      </w:r>
      <w:r w:rsidRPr="00D84CA8">
        <w:rPr>
          <w:rFonts w:asciiTheme="minorHAnsi" w:eastAsia="Times" w:hAnsiTheme="minorHAnsi" w:cstheme="minorHAnsi"/>
          <w:sz w:val="22"/>
          <w:szCs w:val="22"/>
        </w:rPr>
        <w:t>…………………………………………………….</w:t>
      </w:r>
      <w:r w:rsidR="00F073BA">
        <w:rPr>
          <w:rFonts w:asciiTheme="minorHAnsi" w:eastAsia="Times" w:hAnsiTheme="minorHAnsi" w:cstheme="minorHAnsi"/>
          <w:sz w:val="22"/>
          <w:szCs w:val="22"/>
        </w:rPr>
        <w:t>, …/100</w:t>
      </w:r>
      <w:r w:rsidRPr="00D84CA8">
        <w:rPr>
          <w:rFonts w:asciiTheme="minorHAnsi" w:eastAsia="Times" w:hAnsiTheme="minorHAnsi" w:cstheme="minorHAnsi"/>
          <w:sz w:val="22"/>
          <w:szCs w:val="22"/>
        </w:rPr>
        <w:t xml:space="preserve">), </w:t>
      </w:r>
      <w:r w:rsidRPr="00F073BA">
        <w:rPr>
          <w:rFonts w:asciiTheme="minorHAnsi" w:eastAsia="Times" w:hAnsiTheme="minorHAnsi" w:cstheme="minorHAnsi"/>
          <w:sz w:val="22"/>
          <w:szCs w:val="22"/>
        </w:rPr>
        <w:t xml:space="preserve">zgodnie z załącznikiem nr 1 do niniejszej umowy – formularzem </w:t>
      </w:r>
      <w:r w:rsidR="00BB1E2F" w:rsidRPr="00F073BA">
        <w:rPr>
          <w:rFonts w:asciiTheme="minorHAnsi" w:eastAsia="Times" w:hAnsiTheme="minorHAnsi" w:cstheme="minorHAnsi"/>
          <w:sz w:val="22"/>
          <w:szCs w:val="22"/>
        </w:rPr>
        <w:t>asortymentowo-</w:t>
      </w:r>
      <w:r w:rsidRPr="00F073BA">
        <w:rPr>
          <w:rFonts w:asciiTheme="minorHAnsi" w:eastAsia="Times" w:hAnsiTheme="minorHAnsi" w:cstheme="minorHAnsi"/>
          <w:sz w:val="22"/>
          <w:szCs w:val="22"/>
        </w:rPr>
        <w:t>cenowym, stanowiącym integralną część umowy.</w:t>
      </w:r>
    </w:p>
    <w:p w14:paraId="0BF381FD" w14:textId="28EBE564" w:rsidR="00426A63" w:rsidRPr="004469ED" w:rsidRDefault="00D84CA8" w:rsidP="00DD2510">
      <w:pPr>
        <w:numPr>
          <w:ilvl w:val="0"/>
          <w:numId w:val="5"/>
        </w:numPr>
        <w:spacing w:after="0" w:line="240" w:lineRule="auto"/>
        <w:ind w:left="284" w:hanging="284"/>
        <w:rPr>
          <w:rFonts w:asciiTheme="minorHAnsi" w:eastAsia="Times" w:hAnsiTheme="minorHAnsi" w:cstheme="minorHAnsi"/>
          <w:sz w:val="22"/>
          <w:szCs w:val="22"/>
        </w:rPr>
      </w:pPr>
      <w:r w:rsidRPr="004469ED">
        <w:rPr>
          <w:rFonts w:asciiTheme="minorHAnsi" w:eastAsia="Times" w:hAnsiTheme="minorHAnsi" w:cstheme="minorHAnsi"/>
          <w:sz w:val="22"/>
          <w:szCs w:val="22"/>
        </w:rPr>
        <w:t>Cena przedmiotu zamówienia</w:t>
      </w:r>
      <w:r w:rsidR="00426A63" w:rsidRPr="004469ED">
        <w:rPr>
          <w:rFonts w:asciiTheme="minorHAnsi" w:eastAsia="Times" w:hAnsiTheme="minorHAnsi" w:cstheme="minorHAnsi"/>
          <w:sz w:val="22"/>
          <w:szCs w:val="22"/>
        </w:rPr>
        <w:t xml:space="preserve"> zawiera wszelkie koszty Wykonawcy związane z realizacją przedmiotu umowy, w tym koszty dostawy</w:t>
      </w:r>
      <w:r w:rsidR="00576106" w:rsidRPr="004469ED">
        <w:rPr>
          <w:rFonts w:asciiTheme="minorHAnsi" w:eastAsia="Times" w:hAnsiTheme="minorHAnsi" w:cstheme="minorHAnsi"/>
          <w:sz w:val="22"/>
          <w:szCs w:val="22"/>
        </w:rPr>
        <w:t>,</w:t>
      </w:r>
      <w:r w:rsidR="00426A63" w:rsidRPr="004469ED">
        <w:rPr>
          <w:rFonts w:asciiTheme="minorHAnsi" w:eastAsia="Times" w:hAnsiTheme="minorHAnsi" w:cstheme="minorHAnsi"/>
          <w:sz w:val="22"/>
          <w:szCs w:val="22"/>
        </w:rPr>
        <w:t xml:space="preserve"> podatki oraz wszelkie obciążenia, jakie mogą zostać nałożone zgodnie z obowiązującymi przepisami. Wynagrodzenie obejmuje również wszelkie koszty czynności niezbędnych do przygotowania i prawidłowej realizacji umowy.</w:t>
      </w:r>
    </w:p>
    <w:p w14:paraId="1D42AD59" w14:textId="6552E3B3" w:rsidR="004C2C9A" w:rsidRDefault="004C2C9A" w:rsidP="004C2C9A">
      <w:pPr>
        <w:numPr>
          <w:ilvl w:val="0"/>
          <w:numId w:val="5"/>
        </w:numPr>
        <w:spacing w:after="0" w:line="240" w:lineRule="auto"/>
        <w:rPr>
          <w:rFonts w:asciiTheme="minorHAnsi" w:eastAsia="Times" w:hAnsiTheme="minorHAnsi" w:cstheme="minorHAnsi"/>
          <w:sz w:val="22"/>
          <w:szCs w:val="22"/>
        </w:rPr>
      </w:pPr>
      <w:r>
        <w:rPr>
          <w:rFonts w:asciiTheme="minorHAnsi" w:eastAsia="Times" w:hAnsiTheme="minorHAnsi" w:cstheme="minorHAnsi"/>
          <w:sz w:val="22"/>
          <w:szCs w:val="22"/>
        </w:rPr>
        <w:t xml:space="preserve">Płatność faktury </w:t>
      </w:r>
      <w:r>
        <w:rPr>
          <w:rFonts w:asciiTheme="minorHAnsi" w:eastAsia="Times" w:hAnsiTheme="minorHAnsi" w:cstheme="minorHAnsi"/>
          <w:b/>
          <w:sz w:val="22"/>
          <w:szCs w:val="22"/>
        </w:rPr>
        <w:t>w terminie do 60 dni</w:t>
      </w:r>
      <w:r>
        <w:rPr>
          <w:rFonts w:asciiTheme="minorHAnsi" w:eastAsia="Times" w:hAnsiTheme="minorHAnsi" w:cstheme="minorHAnsi"/>
          <w:sz w:val="22"/>
          <w:szCs w:val="22"/>
        </w:rPr>
        <w:t xml:space="preserve">, będzie liczony od dnia otrzymania prawidłowo wystawionej faktury na rachunek w niej wskazany zgodnej z protokołem odbioru. </w:t>
      </w:r>
      <w:r w:rsidR="00A14A8E">
        <w:rPr>
          <w:rFonts w:asciiTheme="minorHAnsi" w:eastAsia="Times" w:hAnsiTheme="minorHAnsi" w:cstheme="minorHAnsi"/>
          <w:sz w:val="22"/>
          <w:szCs w:val="22"/>
        </w:rPr>
        <w:t>T</w:t>
      </w:r>
      <w:r>
        <w:rPr>
          <w:rFonts w:asciiTheme="minorHAnsi" w:eastAsia="Times" w:hAnsiTheme="minorHAnsi" w:cstheme="minorHAnsi"/>
          <w:sz w:val="22"/>
          <w:szCs w:val="22"/>
        </w:rPr>
        <w:t xml:space="preserve">ermin zapłaty będzie liczony </w:t>
      </w:r>
      <w:r>
        <w:rPr>
          <w:rFonts w:asciiTheme="minorHAnsi" w:eastAsia="Times" w:hAnsiTheme="minorHAnsi" w:cstheme="minorHAnsi"/>
          <w:sz w:val="22"/>
          <w:szCs w:val="22"/>
        </w:rPr>
        <w:lastRenderedPageBreak/>
        <w:t xml:space="preserve">od dnia przyjęcia faktury przez KSeF tj. nadania fakturze numeru KSeF, lub dostarczeniu protokołu odbioru w zależności od tego, która z tych czynności nastąpi później. </w:t>
      </w:r>
    </w:p>
    <w:p w14:paraId="271D9F19" w14:textId="77777777" w:rsidR="00426A63" w:rsidRPr="00804C32" w:rsidRDefault="00426A63" w:rsidP="00DD2510">
      <w:pPr>
        <w:numPr>
          <w:ilvl w:val="0"/>
          <w:numId w:val="5"/>
        </w:numPr>
        <w:spacing w:after="0" w:line="240" w:lineRule="auto"/>
        <w:ind w:left="284" w:hanging="278"/>
        <w:rPr>
          <w:rFonts w:asciiTheme="minorHAnsi" w:eastAsia="Times" w:hAnsiTheme="minorHAnsi" w:cstheme="minorHAnsi"/>
          <w:sz w:val="22"/>
          <w:szCs w:val="22"/>
        </w:rPr>
      </w:pPr>
      <w:r w:rsidRPr="00804C32">
        <w:rPr>
          <w:rFonts w:asciiTheme="minorHAnsi" w:eastAsia="Times" w:hAnsiTheme="minorHAnsi" w:cstheme="minorHAnsi"/>
          <w:sz w:val="22"/>
          <w:szCs w:val="22"/>
        </w:rPr>
        <w:t>Wykonawca zobowiązuje się do wystawienia faktury w sposób uzgodniony z Zamawiającym.</w:t>
      </w:r>
    </w:p>
    <w:p w14:paraId="366D4358" w14:textId="77777777" w:rsidR="00426A63" w:rsidRPr="00804C32" w:rsidRDefault="00426A63" w:rsidP="00DD2510">
      <w:pPr>
        <w:numPr>
          <w:ilvl w:val="0"/>
          <w:numId w:val="5"/>
        </w:numPr>
        <w:spacing w:after="0" w:line="240" w:lineRule="auto"/>
        <w:ind w:left="284" w:hanging="278"/>
        <w:rPr>
          <w:rFonts w:asciiTheme="minorHAnsi" w:eastAsia="Times" w:hAnsiTheme="minorHAnsi" w:cstheme="minorHAnsi"/>
          <w:sz w:val="22"/>
          <w:szCs w:val="22"/>
        </w:rPr>
      </w:pPr>
      <w:r w:rsidRPr="00804C32">
        <w:rPr>
          <w:rFonts w:asciiTheme="minorHAnsi" w:eastAsia="Times" w:hAnsiTheme="minorHAnsi" w:cstheme="minorHAnsi"/>
          <w:sz w:val="22"/>
          <w:szCs w:val="22"/>
        </w:rPr>
        <w:t>Wynagrodzenie zostanie wypłacone przelewem na rachunek bankowy Wykonawcy wskazany</w:t>
      </w:r>
      <w:r w:rsidRPr="00804C32">
        <w:rPr>
          <w:rFonts w:asciiTheme="minorHAnsi" w:eastAsia="Times" w:hAnsiTheme="minorHAnsi" w:cstheme="minorHAnsi"/>
          <w:sz w:val="22"/>
          <w:szCs w:val="22"/>
        </w:rPr>
        <w:br/>
        <w:t xml:space="preserve">na fakturze. </w:t>
      </w:r>
    </w:p>
    <w:p w14:paraId="18BD68D4" w14:textId="77777777" w:rsidR="00426A63" w:rsidRPr="00804C32" w:rsidRDefault="00426A63" w:rsidP="00DD2510">
      <w:pPr>
        <w:numPr>
          <w:ilvl w:val="0"/>
          <w:numId w:val="5"/>
        </w:numPr>
        <w:spacing w:after="0" w:line="240" w:lineRule="auto"/>
        <w:ind w:left="284" w:hanging="278"/>
        <w:rPr>
          <w:rFonts w:asciiTheme="minorHAnsi" w:eastAsia="Times" w:hAnsiTheme="minorHAnsi" w:cstheme="minorHAnsi"/>
          <w:sz w:val="22"/>
          <w:szCs w:val="22"/>
        </w:rPr>
      </w:pPr>
      <w:r w:rsidRPr="00804C32">
        <w:rPr>
          <w:rFonts w:asciiTheme="minorHAnsi" w:eastAsia="Times" w:hAnsiTheme="minorHAnsi" w:cstheme="minorHAnsi"/>
          <w:sz w:val="22"/>
          <w:szCs w:val="22"/>
        </w:rPr>
        <w:t xml:space="preserve">Za dzień zapłaty uznaje się dzień obciążenia rachunku bankowego Zamawiającego. </w:t>
      </w:r>
    </w:p>
    <w:p w14:paraId="0000004F" w14:textId="30985BDE" w:rsidR="00C866EB" w:rsidRPr="004469ED" w:rsidRDefault="00D96C69" w:rsidP="00E14F96">
      <w:pPr>
        <w:spacing w:before="120" w:after="0" w:line="240" w:lineRule="auto"/>
        <w:ind w:left="0" w:firstLine="0"/>
        <w:jc w:val="center"/>
        <w:rPr>
          <w:rFonts w:asciiTheme="minorHAnsi" w:eastAsia="Times" w:hAnsiTheme="minorHAnsi" w:cstheme="minorHAnsi"/>
          <w:b/>
          <w:bCs/>
          <w:sz w:val="22"/>
          <w:szCs w:val="22"/>
        </w:rPr>
      </w:pPr>
      <w:r w:rsidRPr="004469ED">
        <w:rPr>
          <w:rFonts w:asciiTheme="minorHAnsi" w:eastAsia="Times" w:hAnsiTheme="minorHAnsi" w:cstheme="minorHAnsi"/>
          <w:b/>
          <w:bCs/>
          <w:sz w:val="22"/>
          <w:szCs w:val="22"/>
        </w:rPr>
        <w:t>Termin wykonania umowy. Realizacja umowy</w:t>
      </w:r>
    </w:p>
    <w:p w14:paraId="00000050" w14:textId="21EF14D8" w:rsidR="00C866EB" w:rsidRPr="009C037D" w:rsidRDefault="00D96C69" w:rsidP="00AD54FF">
      <w:pPr>
        <w:spacing w:after="0" w:line="240" w:lineRule="auto"/>
        <w:ind w:left="-7" w:firstLine="0"/>
        <w:jc w:val="center"/>
        <w:rPr>
          <w:rFonts w:asciiTheme="minorHAnsi" w:eastAsia="Times" w:hAnsiTheme="minorHAnsi" w:cstheme="minorHAnsi"/>
          <w:b/>
          <w:bCs/>
          <w:sz w:val="22"/>
          <w:szCs w:val="22"/>
        </w:rPr>
      </w:pPr>
      <w:r w:rsidRPr="009C037D">
        <w:rPr>
          <w:rFonts w:asciiTheme="minorHAnsi" w:eastAsia="Times" w:hAnsiTheme="minorHAnsi" w:cstheme="minorHAnsi"/>
          <w:b/>
          <w:bCs/>
          <w:sz w:val="22"/>
          <w:szCs w:val="22"/>
        </w:rPr>
        <w:t>§ 4</w:t>
      </w:r>
    </w:p>
    <w:p w14:paraId="3C7AADD4" w14:textId="35443A91" w:rsidR="00276B2B" w:rsidRPr="009C037D" w:rsidRDefault="00276B2B" w:rsidP="00CD6276">
      <w:pPr>
        <w:numPr>
          <w:ilvl w:val="0"/>
          <w:numId w:val="17"/>
        </w:numPr>
        <w:spacing w:after="0" w:line="240" w:lineRule="auto"/>
        <w:jc w:val="left"/>
        <w:rPr>
          <w:rFonts w:asciiTheme="minorHAnsi" w:eastAsia="Times" w:hAnsiTheme="minorHAnsi" w:cstheme="minorHAnsi"/>
          <w:b/>
          <w:bCs/>
          <w:strike/>
          <w:sz w:val="22"/>
          <w:szCs w:val="22"/>
        </w:rPr>
      </w:pPr>
      <w:bookmarkStart w:id="2" w:name="_Hlk211839560"/>
      <w:r w:rsidRPr="009C037D">
        <w:rPr>
          <w:rFonts w:asciiTheme="minorHAnsi" w:eastAsia="Times" w:hAnsiTheme="minorHAnsi" w:cstheme="minorHAnsi"/>
          <w:b/>
          <w:bCs/>
          <w:sz w:val="22"/>
          <w:szCs w:val="22"/>
        </w:rPr>
        <w:t xml:space="preserve">Umowa obowiązuje przez </w:t>
      </w:r>
      <w:r w:rsidRPr="00B956E0">
        <w:rPr>
          <w:rFonts w:asciiTheme="minorHAnsi" w:eastAsia="Times" w:hAnsiTheme="minorHAnsi" w:cstheme="minorHAnsi"/>
          <w:b/>
          <w:bCs/>
          <w:sz w:val="22"/>
          <w:szCs w:val="22"/>
        </w:rPr>
        <w:t>okres 36 miesięcy</w:t>
      </w:r>
      <w:r w:rsidRPr="009C037D">
        <w:rPr>
          <w:rFonts w:asciiTheme="minorHAnsi" w:eastAsia="Times" w:hAnsiTheme="minorHAnsi" w:cstheme="minorHAnsi"/>
          <w:b/>
          <w:bCs/>
          <w:sz w:val="22"/>
          <w:szCs w:val="22"/>
        </w:rPr>
        <w:t xml:space="preserve"> od dnia jej zawarcia.</w:t>
      </w:r>
    </w:p>
    <w:p w14:paraId="15879EE0" w14:textId="55926115" w:rsidR="00EC4DA5" w:rsidRPr="007968BB" w:rsidRDefault="00EC4DA5" w:rsidP="00CF6281">
      <w:pPr>
        <w:spacing w:after="0" w:line="240" w:lineRule="auto"/>
        <w:ind w:left="283" w:firstLine="0"/>
        <w:rPr>
          <w:rFonts w:asciiTheme="minorHAnsi" w:eastAsia="Times" w:hAnsiTheme="minorHAnsi" w:cstheme="minorHAnsi"/>
          <w:b/>
          <w:bCs/>
          <w:sz w:val="22"/>
          <w:szCs w:val="22"/>
          <w:highlight w:val="yellow"/>
        </w:rPr>
      </w:pPr>
      <w:r w:rsidRPr="007968BB">
        <w:rPr>
          <w:rFonts w:asciiTheme="minorHAnsi" w:eastAsia="Times" w:hAnsiTheme="minorHAnsi" w:cstheme="minorHAnsi"/>
          <w:b/>
          <w:bCs/>
          <w:sz w:val="22"/>
          <w:szCs w:val="22"/>
        </w:rPr>
        <w:t xml:space="preserve">1a. Okres obowiązywania umowy, o którym mowa w ust. 1, nie ogranicza okresu obowiązywania licencji, subskrypcji oraz uprawnień do korzystania z oprogramowania, które są udzielane na okresy wskazane w Opisie Przedmiotu Zamówienia oraz formularzu asortymentowo-cenowym, w tym na okres </w:t>
      </w:r>
      <w:r w:rsidR="00720B66">
        <w:rPr>
          <w:rFonts w:asciiTheme="minorHAnsi" w:eastAsia="Times" w:hAnsiTheme="minorHAnsi" w:cstheme="minorHAnsi"/>
          <w:b/>
          <w:bCs/>
          <w:sz w:val="22"/>
          <w:szCs w:val="22"/>
        </w:rPr>
        <w:t>36</w:t>
      </w:r>
      <w:r w:rsidRPr="007968BB">
        <w:rPr>
          <w:rFonts w:asciiTheme="minorHAnsi" w:eastAsia="Times" w:hAnsiTheme="minorHAnsi" w:cstheme="minorHAnsi"/>
          <w:b/>
          <w:bCs/>
          <w:sz w:val="22"/>
          <w:szCs w:val="22"/>
        </w:rPr>
        <w:t xml:space="preserve"> miesięcy.</w:t>
      </w:r>
    </w:p>
    <w:p w14:paraId="6F36F80D" w14:textId="77777777" w:rsidR="00EC4DA5" w:rsidRPr="007968BB" w:rsidRDefault="00EC4DA5" w:rsidP="00CD6276">
      <w:pPr>
        <w:numPr>
          <w:ilvl w:val="0"/>
          <w:numId w:val="1"/>
        </w:numPr>
        <w:spacing w:after="0" w:line="240" w:lineRule="auto"/>
        <w:rPr>
          <w:rFonts w:asciiTheme="minorHAnsi" w:eastAsia="Times" w:hAnsiTheme="minorHAnsi" w:cstheme="minorHAnsi"/>
          <w:b/>
          <w:bCs/>
          <w:color w:val="auto"/>
          <w:sz w:val="22"/>
          <w:szCs w:val="22"/>
        </w:rPr>
      </w:pPr>
      <w:bookmarkStart w:id="3" w:name="_Hlk179975140"/>
      <w:bookmarkEnd w:id="2"/>
      <w:r w:rsidRPr="00EC4DA5">
        <w:rPr>
          <w:rFonts w:asciiTheme="minorHAnsi" w:eastAsia="Times" w:hAnsiTheme="minorHAnsi" w:cstheme="minorHAnsi"/>
          <w:color w:val="auto"/>
          <w:sz w:val="22"/>
          <w:szCs w:val="22"/>
        </w:rPr>
        <w:t>Wykonawca zobowiązuje się do dostawy urządzeń, dostarczenia licencji, instalacji, konfiguracji oraz uruchomienia wszystkich elementów przedmiotu zamówienia w terminie do 30 dni kalendarzowych od dnia zawarcia umowy.</w:t>
      </w:r>
    </w:p>
    <w:p w14:paraId="144FB481" w14:textId="63293C0F" w:rsidR="00EC4DA5" w:rsidRDefault="00EC4DA5" w:rsidP="00CD6276">
      <w:pPr>
        <w:numPr>
          <w:ilvl w:val="0"/>
          <w:numId w:val="1"/>
        </w:numPr>
        <w:spacing w:after="0" w:line="240" w:lineRule="auto"/>
        <w:rPr>
          <w:rFonts w:asciiTheme="minorHAnsi" w:eastAsia="Times" w:hAnsiTheme="minorHAnsi" w:cstheme="minorHAnsi"/>
          <w:b/>
          <w:bCs/>
          <w:color w:val="auto"/>
          <w:sz w:val="22"/>
          <w:szCs w:val="22"/>
        </w:rPr>
      </w:pPr>
      <w:r w:rsidRPr="00EC4DA5">
        <w:rPr>
          <w:rFonts w:asciiTheme="minorHAnsi" w:eastAsia="Times" w:hAnsiTheme="minorHAnsi" w:cstheme="minorHAnsi"/>
          <w:b/>
          <w:bCs/>
          <w:color w:val="auto"/>
          <w:sz w:val="22"/>
          <w:szCs w:val="22"/>
        </w:rPr>
        <w:t>Uruchomienie przedmiotu zamówienia zostanie potwierdzone protokołem uruchomienia/ odbioru, podpisanym przez obie Strony.</w:t>
      </w:r>
    </w:p>
    <w:p w14:paraId="591D0979" w14:textId="40A0E00D" w:rsidR="00F84536" w:rsidRDefault="00EC4DA5" w:rsidP="00F84536">
      <w:pPr>
        <w:numPr>
          <w:ilvl w:val="0"/>
          <w:numId w:val="1"/>
        </w:numPr>
        <w:spacing w:after="0" w:line="240" w:lineRule="auto"/>
        <w:rPr>
          <w:rFonts w:asciiTheme="minorHAnsi" w:eastAsia="Times" w:hAnsiTheme="minorHAnsi" w:cstheme="minorHAnsi"/>
          <w:b/>
          <w:bCs/>
          <w:color w:val="auto"/>
          <w:sz w:val="22"/>
          <w:szCs w:val="22"/>
        </w:rPr>
      </w:pPr>
      <w:r w:rsidRPr="00EC4DA5">
        <w:rPr>
          <w:rFonts w:asciiTheme="minorHAnsi" w:eastAsia="Times" w:hAnsiTheme="minorHAnsi" w:cstheme="minorHAnsi"/>
          <w:b/>
          <w:bCs/>
          <w:color w:val="auto"/>
          <w:sz w:val="22"/>
          <w:szCs w:val="22"/>
        </w:rPr>
        <w:t>Wykonawca zobowiązuje się do opracowania i przekazania kompletnej dokumentacji powdrożeniowej w terminie 15 dni kalendarzowych od dnia uruchomienia.</w:t>
      </w:r>
    </w:p>
    <w:p w14:paraId="1A0A4604" w14:textId="5DC6F39C" w:rsidR="006C2AB3" w:rsidRPr="006C2AB3" w:rsidRDefault="006C2AB3" w:rsidP="006C2AB3">
      <w:pPr>
        <w:pStyle w:val="Akapitzlist"/>
        <w:numPr>
          <w:ilvl w:val="0"/>
          <w:numId w:val="1"/>
        </w:numPr>
        <w:spacing w:after="0" w:line="240" w:lineRule="auto"/>
        <w:rPr>
          <w:rFonts w:asciiTheme="minorHAnsi" w:hAnsiTheme="minorHAnsi" w:cstheme="minorHAnsi"/>
        </w:rPr>
      </w:pPr>
      <w:r w:rsidRPr="006C2AB3">
        <w:rPr>
          <w:rFonts w:asciiTheme="minorHAnsi" w:hAnsiTheme="minorHAnsi" w:cstheme="minorHAnsi"/>
          <w:sz w:val="22"/>
          <w:szCs w:val="22"/>
        </w:rPr>
        <w:t xml:space="preserve">W ramach realizacji zamówienia </w:t>
      </w:r>
      <w:r w:rsidR="00CB0390">
        <w:rPr>
          <w:rFonts w:asciiTheme="minorHAnsi" w:hAnsiTheme="minorHAnsi" w:cstheme="minorHAnsi"/>
          <w:sz w:val="22"/>
          <w:szCs w:val="22"/>
        </w:rPr>
        <w:t xml:space="preserve">Wykonawca </w:t>
      </w:r>
      <w:r w:rsidRPr="006C2AB3">
        <w:rPr>
          <w:rFonts w:asciiTheme="minorHAnsi" w:hAnsiTheme="minorHAnsi" w:cstheme="minorHAnsi"/>
          <w:sz w:val="22"/>
          <w:szCs w:val="22"/>
        </w:rPr>
        <w:t xml:space="preserve">zapewnienia </w:t>
      </w:r>
      <w:r w:rsidRPr="006C2AB3">
        <w:rPr>
          <w:rFonts w:asciiTheme="minorHAnsi" w:hAnsiTheme="minorHAnsi" w:cstheme="minorHAnsi"/>
          <w:b/>
          <w:bCs/>
          <w:sz w:val="22"/>
          <w:szCs w:val="22"/>
        </w:rPr>
        <w:t>wsparci</w:t>
      </w:r>
      <w:r w:rsidR="00CB0390">
        <w:rPr>
          <w:rFonts w:asciiTheme="minorHAnsi" w:hAnsiTheme="minorHAnsi" w:cstheme="minorHAnsi"/>
          <w:b/>
          <w:bCs/>
          <w:sz w:val="22"/>
          <w:szCs w:val="22"/>
        </w:rPr>
        <w:t>e</w:t>
      </w:r>
      <w:r w:rsidRPr="006C2AB3">
        <w:rPr>
          <w:rFonts w:asciiTheme="minorHAnsi" w:hAnsiTheme="minorHAnsi" w:cstheme="minorHAnsi"/>
          <w:b/>
          <w:bCs/>
          <w:sz w:val="22"/>
          <w:szCs w:val="22"/>
        </w:rPr>
        <w:t xml:space="preserve"> techniczne 24/7 (24 godziny na dobę, 7 dni w tygodniu)</w:t>
      </w:r>
      <w:r w:rsidRPr="006C2AB3">
        <w:rPr>
          <w:rFonts w:asciiTheme="minorHAnsi" w:hAnsiTheme="minorHAnsi" w:cstheme="minorHAnsi"/>
          <w:sz w:val="22"/>
          <w:szCs w:val="22"/>
        </w:rPr>
        <w:t xml:space="preserve"> dla </w:t>
      </w:r>
      <w:r w:rsidRPr="006C2AB3">
        <w:rPr>
          <w:rFonts w:asciiTheme="minorHAnsi" w:hAnsiTheme="minorHAnsi" w:cstheme="minorHAnsi"/>
          <w:b/>
          <w:bCs/>
          <w:sz w:val="22"/>
          <w:szCs w:val="22"/>
        </w:rPr>
        <w:t>wszystkich modułów objętych zamówieniem</w:t>
      </w:r>
      <w:r w:rsidRPr="006C2AB3">
        <w:rPr>
          <w:rFonts w:asciiTheme="minorHAnsi" w:hAnsiTheme="minorHAnsi" w:cstheme="minorHAnsi"/>
          <w:sz w:val="22"/>
          <w:szCs w:val="22"/>
        </w:rPr>
        <w:t xml:space="preserve">, przez okres </w:t>
      </w:r>
      <w:r w:rsidRPr="006C2AB3">
        <w:rPr>
          <w:rFonts w:asciiTheme="minorHAnsi" w:hAnsiTheme="minorHAnsi" w:cstheme="minorHAnsi"/>
          <w:b/>
          <w:bCs/>
          <w:sz w:val="22"/>
          <w:szCs w:val="22"/>
        </w:rPr>
        <w:t>36 miesięcy</w:t>
      </w:r>
      <w:r w:rsidRPr="006C2AB3">
        <w:rPr>
          <w:rFonts w:asciiTheme="minorHAnsi" w:hAnsiTheme="minorHAnsi" w:cstheme="minorHAnsi"/>
          <w:sz w:val="22"/>
          <w:szCs w:val="22"/>
        </w:rPr>
        <w:t xml:space="preserve"> od dnia podpisania protokołu odbioru końcowego.</w:t>
      </w:r>
    </w:p>
    <w:p w14:paraId="52838175" w14:textId="330262A4" w:rsidR="006C2AB3" w:rsidRPr="00CB0390" w:rsidRDefault="006C2AB3" w:rsidP="006C2AB3">
      <w:pPr>
        <w:pStyle w:val="Akapitzlist"/>
        <w:numPr>
          <w:ilvl w:val="0"/>
          <w:numId w:val="1"/>
        </w:numPr>
        <w:spacing w:after="0" w:line="240" w:lineRule="auto"/>
        <w:rPr>
          <w:rFonts w:asciiTheme="minorHAnsi" w:eastAsia="Times" w:hAnsiTheme="minorHAnsi" w:cstheme="minorHAnsi"/>
          <w:color w:val="auto"/>
          <w:sz w:val="22"/>
          <w:szCs w:val="22"/>
        </w:rPr>
      </w:pPr>
      <w:r w:rsidRPr="00CB0390">
        <w:rPr>
          <w:rFonts w:asciiTheme="minorHAnsi" w:eastAsia="Times" w:hAnsiTheme="minorHAnsi" w:cstheme="minorHAnsi"/>
          <w:color w:val="auto"/>
          <w:sz w:val="22"/>
          <w:szCs w:val="22"/>
        </w:rPr>
        <w:t>Wykonawca zobowiązuje się do dostarczenia licencji</w:t>
      </w:r>
      <w:r w:rsidR="00CB0390">
        <w:rPr>
          <w:rFonts w:asciiTheme="minorHAnsi" w:eastAsia="Times" w:hAnsiTheme="minorHAnsi" w:cstheme="minorHAnsi"/>
          <w:color w:val="auto"/>
          <w:sz w:val="22"/>
          <w:szCs w:val="22"/>
        </w:rPr>
        <w:t xml:space="preserve"> zgodnie z  OPZ (załącznik nr 2 do umowy) </w:t>
      </w:r>
      <w:r w:rsidRPr="00CB0390">
        <w:rPr>
          <w:rFonts w:asciiTheme="minorHAnsi" w:eastAsia="Times" w:hAnsiTheme="minorHAnsi" w:cstheme="minorHAnsi"/>
          <w:color w:val="auto"/>
          <w:sz w:val="22"/>
          <w:szCs w:val="22"/>
        </w:rPr>
        <w:t>na okres 36 miesięcy</w:t>
      </w:r>
      <w:r w:rsidR="00CB0390" w:rsidRPr="00CB0390">
        <w:rPr>
          <w:rFonts w:asciiTheme="minorHAnsi" w:eastAsia="Times" w:hAnsiTheme="minorHAnsi" w:cstheme="minorHAnsi"/>
          <w:color w:val="auto"/>
          <w:sz w:val="22"/>
          <w:szCs w:val="22"/>
        </w:rPr>
        <w:t xml:space="preserve">. </w:t>
      </w:r>
    </w:p>
    <w:p w14:paraId="1835DDD5" w14:textId="2CC52C20" w:rsidR="00EC4DA5" w:rsidRPr="009C037D" w:rsidRDefault="00EC4DA5" w:rsidP="007968BB">
      <w:pPr>
        <w:numPr>
          <w:ilvl w:val="0"/>
          <w:numId w:val="1"/>
        </w:numPr>
        <w:spacing w:after="0" w:line="240" w:lineRule="auto"/>
        <w:rPr>
          <w:rFonts w:ascii="Calibri" w:eastAsia="Times" w:hAnsi="Calibri" w:cs="Calibri"/>
          <w:b/>
          <w:bCs/>
          <w:sz w:val="22"/>
          <w:szCs w:val="22"/>
        </w:rPr>
      </w:pPr>
      <w:r w:rsidRPr="009C037D">
        <w:rPr>
          <w:rFonts w:ascii="Calibri" w:hAnsi="Calibri" w:cs="Calibri"/>
          <w:sz w:val="22"/>
          <w:szCs w:val="22"/>
        </w:rPr>
        <w:t>Dokumentacja powdrożeniowa obejmuje w szczególności:</w:t>
      </w:r>
    </w:p>
    <w:p w14:paraId="658BEC93" w14:textId="77777777" w:rsidR="00EC4DA5" w:rsidRPr="009C037D" w:rsidRDefault="00EC4DA5" w:rsidP="00EC4DA5">
      <w:pPr>
        <w:pStyle w:val="NormalnyWeb"/>
        <w:numPr>
          <w:ilvl w:val="0"/>
          <w:numId w:val="20"/>
        </w:numPr>
        <w:rPr>
          <w:rFonts w:ascii="Calibri" w:hAnsi="Calibri" w:cs="Calibri"/>
          <w:sz w:val="22"/>
          <w:szCs w:val="22"/>
        </w:rPr>
      </w:pPr>
      <w:r w:rsidRPr="009C037D">
        <w:rPr>
          <w:rFonts w:ascii="Calibri" w:hAnsi="Calibri" w:cs="Calibri"/>
          <w:sz w:val="22"/>
          <w:szCs w:val="22"/>
        </w:rPr>
        <w:t>opis konfiguracji systemów,</w:t>
      </w:r>
    </w:p>
    <w:p w14:paraId="43FFA615" w14:textId="77777777" w:rsidR="00EC4DA5" w:rsidRPr="009C037D" w:rsidRDefault="00EC4DA5" w:rsidP="00EC4DA5">
      <w:pPr>
        <w:pStyle w:val="NormalnyWeb"/>
        <w:numPr>
          <w:ilvl w:val="0"/>
          <w:numId w:val="20"/>
        </w:numPr>
        <w:rPr>
          <w:rFonts w:ascii="Calibri" w:hAnsi="Calibri" w:cs="Calibri"/>
          <w:sz w:val="22"/>
          <w:szCs w:val="22"/>
        </w:rPr>
      </w:pPr>
      <w:r w:rsidRPr="009C037D">
        <w:rPr>
          <w:rFonts w:ascii="Calibri" w:hAnsi="Calibri" w:cs="Calibri"/>
          <w:sz w:val="22"/>
          <w:szCs w:val="22"/>
        </w:rPr>
        <w:t>polityki bezpieczeństwa,</w:t>
      </w:r>
    </w:p>
    <w:p w14:paraId="419355EF" w14:textId="77777777" w:rsidR="00EC4DA5" w:rsidRPr="009C037D" w:rsidRDefault="00EC4DA5" w:rsidP="00EC4DA5">
      <w:pPr>
        <w:pStyle w:val="NormalnyWeb"/>
        <w:numPr>
          <w:ilvl w:val="0"/>
          <w:numId w:val="20"/>
        </w:numPr>
        <w:rPr>
          <w:rFonts w:ascii="Calibri" w:hAnsi="Calibri" w:cs="Calibri"/>
          <w:sz w:val="22"/>
          <w:szCs w:val="22"/>
        </w:rPr>
      </w:pPr>
      <w:r w:rsidRPr="009C037D">
        <w:rPr>
          <w:rFonts w:ascii="Calibri" w:hAnsi="Calibri" w:cs="Calibri"/>
          <w:sz w:val="22"/>
          <w:szCs w:val="22"/>
        </w:rPr>
        <w:t>procedury reagowania na incydenty,</w:t>
      </w:r>
    </w:p>
    <w:p w14:paraId="35EB9174" w14:textId="44BB4C95" w:rsidR="004469ED" w:rsidRPr="009C037D" w:rsidRDefault="00EC4DA5" w:rsidP="009C037D">
      <w:pPr>
        <w:pStyle w:val="NormalnyWeb"/>
        <w:numPr>
          <w:ilvl w:val="0"/>
          <w:numId w:val="20"/>
        </w:numPr>
        <w:rPr>
          <w:rFonts w:ascii="Calibri" w:hAnsi="Calibri" w:cs="Calibri"/>
          <w:sz w:val="22"/>
          <w:szCs w:val="22"/>
        </w:rPr>
      </w:pPr>
      <w:r w:rsidRPr="009C037D">
        <w:rPr>
          <w:rFonts w:ascii="Calibri" w:hAnsi="Calibri" w:cs="Calibri"/>
          <w:sz w:val="22"/>
          <w:szCs w:val="22"/>
        </w:rPr>
        <w:t>instrukcję administracyjną.</w:t>
      </w:r>
    </w:p>
    <w:bookmarkEnd w:id="3"/>
    <w:p w14:paraId="0000006E" w14:textId="53B649CB" w:rsidR="00C866EB" w:rsidRPr="00804C32" w:rsidRDefault="00E31ECD" w:rsidP="00E14F96">
      <w:pPr>
        <w:spacing w:before="120" w:after="0" w:line="240" w:lineRule="auto"/>
        <w:jc w:val="center"/>
        <w:rPr>
          <w:rFonts w:asciiTheme="minorHAnsi" w:eastAsia="Times" w:hAnsiTheme="minorHAnsi" w:cstheme="minorHAnsi"/>
          <w:b/>
          <w:sz w:val="22"/>
          <w:szCs w:val="22"/>
        </w:rPr>
      </w:pPr>
      <w:r w:rsidRPr="00804C32">
        <w:rPr>
          <w:rFonts w:asciiTheme="minorHAnsi" w:eastAsia="Times" w:hAnsiTheme="minorHAnsi" w:cstheme="minorHAnsi"/>
          <w:b/>
          <w:sz w:val="22"/>
          <w:szCs w:val="22"/>
        </w:rPr>
        <w:t>Osoby odpowiedzialne za realizację umowy</w:t>
      </w:r>
    </w:p>
    <w:p w14:paraId="0000006F" w14:textId="7D3FD30F" w:rsidR="00C866EB" w:rsidRPr="00804C32" w:rsidRDefault="00D96C69" w:rsidP="00AD54FF">
      <w:pPr>
        <w:spacing w:after="0" w:line="240" w:lineRule="auto"/>
        <w:ind w:left="10" w:right="6" w:hanging="10"/>
        <w:jc w:val="center"/>
        <w:rPr>
          <w:rFonts w:asciiTheme="minorHAnsi" w:eastAsia="Times" w:hAnsiTheme="minorHAnsi" w:cstheme="minorHAnsi"/>
          <w:b/>
          <w:sz w:val="22"/>
          <w:szCs w:val="22"/>
        </w:rPr>
      </w:pPr>
      <w:r w:rsidRPr="00804C32">
        <w:rPr>
          <w:rFonts w:asciiTheme="minorHAnsi" w:eastAsia="Times" w:hAnsiTheme="minorHAnsi" w:cstheme="minorHAnsi"/>
          <w:b/>
          <w:sz w:val="22"/>
          <w:szCs w:val="22"/>
        </w:rPr>
        <w:t>§ 5</w:t>
      </w:r>
    </w:p>
    <w:p w14:paraId="00000075" w14:textId="77777777" w:rsidR="00C866EB" w:rsidRPr="00804C32" w:rsidRDefault="00D96C69" w:rsidP="00AD54FF">
      <w:pPr>
        <w:numPr>
          <w:ilvl w:val="0"/>
          <w:numId w:val="2"/>
        </w:numPr>
        <w:spacing w:after="0" w:line="240" w:lineRule="auto"/>
        <w:rPr>
          <w:rFonts w:asciiTheme="minorHAnsi" w:eastAsia="Times" w:hAnsiTheme="minorHAnsi" w:cstheme="minorHAnsi"/>
          <w:sz w:val="22"/>
          <w:szCs w:val="22"/>
        </w:rPr>
      </w:pPr>
      <w:r w:rsidRPr="00804C32">
        <w:rPr>
          <w:rFonts w:asciiTheme="minorHAnsi" w:eastAsia="Times" w:hAnsiTheme="minorHAnsi" w:cstheme="minorHAnsi"/>
          <w:sz w:val="22"/>
          <w:szCs w:val="22"/>
        </w:rPr>
        <w:t xml:space="preserve">Osoba odpowiedzialna za realizację umowy oraz upoważniona do podpisania protokołu odbioru urządzenia w imieniu Zamawiającego …………………………….., nr tel. ………………………, email: …………………………. lub osoba przez niego wskazana. </w:t>
      </w:r>
    </w:p>
    <w:p w14:paraId="00000076" w14:textId="77777777" w:rsidR="00C866EB" w:rsidRPr="00804C32" w:rsidRDefault="00D96C69" w:rsidP="00AD54FF">
      <w:pPr>
        <w:numPr>
          <w:ilvl w:val="0"/>
          <w:numId w:val="2"/>
        </w:numPr>
        <w:spacing w:after="0" w:line="240" w:lineRule="auto"/>
        <w:rPr>
          <w:rFonts w:asciiTheme="minorHAnsi" w:eastAsia="Times" w:hAnsiTheme="minorHAnsi" w:cstheme="minorHAnsi"/>
          <w:sz w:val="22"/>
          <w:szCs w:val="22"/>
        </w:rPr>
      </w:pPr>
      <w:r w:rsidRPr="00804C32">
        <w:rPr>
          <w:rFonts w:asciiTheme="minorHAnsi" w:eastAsia="Times" w:hAnsiTheme="minorHAnsi" w:cstheme="minorHAnsi"/>
          <w:sz w:val="22"/>
          <w:szCs w:val="22"/>
        </w:rPr>
        <w:t xml:space="preserve">Osoba odpowiedzialna za realizację umowy oraz upoważniona do podpisania protokołu odbioru urządzenia w imieniu Wykonawcy: ……………………………… nr tel. ……………..………..., email: …………………………. lub osoba przez niego wskazana. </w:t>
      </w:r>
    </w:p>
    <w:p w14:paraId="0000007B" w14:textId="4203606D" w:rsidR="00C866EB" w:rsidRDefault="00804C32" w:rsidP="000C463F">
      <w:pPr>
        <w:widowControl w:val="0"/>
        <w:spacing w:before="120" w:after="0" w:line="240" w:lineRule="auto"/>
        <w:ind w:left="0" w:firstLine="0"/>
        <w:jc w:val="center"/>
        <w:rPr>
          <w:rFonts w:asciiTheme="minorHAnsi" w:eastAsia="Times" w:hAnsiTheme="minorHAnsi" w:cstheme="minorHAnsi"/>
          <w:b/>
          <w:color w:val="00000A"/>
          <w:sz w:val="22"/>
          <w:szCs w:val="22"/>
        </w:rPr>
      </w:pPr>
      <w:r w:rsidRPr="00804C32">
        <w:rPr>
          <w:rFonts w:asciiTheme="minorHAnsi" w:eastAsia="Times" w:hAnsiTheme="minorHAnsi" w:cstheme="minorHAnsi"/>
          <w:b/>
          <w:color w:val="00000A"/>
          <w:sz w:val="22"/>
          <w:szCs w:val="22"/>
        </w:rPr>
        <w:t>Gwarancja</w:t>
      </w:r>
    </w:p>
    <w:p w14:paraId="61CCFB94" w14:textId="3A3D0873" w:rsidR="00BB1E2F" w:rsidRDefault="00BB1E2F" w:rsidP="00BB1E2F">
      <w:pPr>
        <w:widowControl w:val="0"/>
        <w:spacing w:after="0" w:line="240" w:lineRule="auto"/>
        <w:ind w:left="0" w:firstLine="0"/>
        <w:jc w:val="center"/>
        <w:rPr>
          <w:rFonts w:asciiTheme="minorHAnsi" w:eastAsia="Times" w:hAnsiTheme="minorHAnsi" w:cstheme="minorHAnsi"/>
          <w:b/>
          <w:color w:val="00000A"/>
          <w:sz w:val="22"/>
          <w:szCs w:val="22"/>
        </w:rPr>
      </w:pPr>
      <w:r w:rsidRPr="00804C32">
        <w:rPr>
          <w:rFonts w:asciiTheme="minorHAnsi" w:eastAsia="Times" w:hAnsiTheme="minorHAnsi" w:cstheme="minorHAnsi"/>
          <w:b/>
          <w:color w:val="00000A"/>
          <w:sz w:val="22"/>
          <w:szCs w:val="22"/>
        </w:rPr>
        <w:t>§ 6</w:t>
      </w:r>
    </w:p>
    <w:p w14:paraId="7D70CC2A" w14:textId="7BDEB60C" w:rsidR="00BB1E2F" w:rsidRDefault="00BB1E2F" w:rsidP="00DD2510">
      <w:pPr>
        <w:pStyle w:val="Akapitzlist"/>
        <w:widowControl w:val="0"/>
        <w:numPr>
          <w:ilvl w:val="0"/>
          <w:numId w:val="10"/>
        </w:numPr>
        <w:spacing w:after="0" w:line="240" w:lineRule="auto"/>
        <w:ind w:left="284" w:hanging="284"/>
        <w:rPr>
          <w:rFonts w:asciiTheme="minorHAnsi" w:eastAsia="Times" w:hAnsiTheme="minorHAnsi" w:cstheme="minorHAnsi"/>
          <w:sz w:val="22"/>
          <w:szCs w:val="22"/>
        </w:rPr>
      </w:pPr>
      <w:r>
        <w:rPr>
          <w:rFonts w:asciiTheme="minorHAnsi" w:eastAsia="Times" w:hAnsiTheme="minorHAnsi" w:cstheme="minorHAnsi"/>
          <w:sz w:val="22"/>
          <w:szCs w:val="22"/>
        </w:rPr>
        <w:t xml:space="preserve">Wykonawca podpisując protokół odbioru przedmiotu zamówienia gwarantuje właściwą jego jakość i oświadcza, że przedmiot zamówienia posiada właściwości i parametry określone w opisie przedmiotu zamówienia, stanowiącym </w:t>
      </w:r>
      <w:r w:rsidRPr="00766EE0">
        <w:rPr>
          <w:rFonts w:asciiTheme="minorHAnsi" w:eastAsia="Times" w:hAnsiTheme="minorHAnsi" w:cstheme="minorHAnsi"/>
          <w:sz w:val="22"/>
          <w:szCs w:val="22"/>
        </w:rPr>
        <w:t>załączniku nr 2 do umowy</w:t>
      </w:r>
      <w:r>
        <w:rPr>
          <w:rFonts w:asciiTheme="minorHAnsi" w:eastAsia="Times" w:hAnsiTheme="minorHAnsi" w:cstheme="minorHAnsi"/>
          <w:sz w:val="22"/>
          <w:szCs w:val="22"/>
        </w:rPr>
        <w:t xml:space="preserve"> i udziela Zamawiającemu </w:t>
      </w:r>
      <w:r>
        <w:rPr>
          <w:rFonts w:asciiTheme="minorHAnsi" w:eastAsia="Times" w:hAnsiTheme="minorHAnsi" w:cstheme="minorHAnsi"/>
          <w:sz w:val="22"/>
          <w:szCs w:val="22"/>
        </w:rPr>
        <w:br/>
      </w:r>
      <w:r w:rsidR="00D038F7">
        <w:rPr>
          <w:rFonts w:asciiTheme="minorHAnsi" w:eastAsia="Times" w:hAnsiTheme="minorHAnsi" w:cstheme="minorHAnsi"/>
          <w:b/>
          <w:bCs/>
          <w:sz w:val="22"/>
          <w:szCs w:val="22"/>
        </w:rPr>
        <w:t>36</w:t>
      </w:r>
      <w:r w:rsidRPr="009C037D">
        <w:rPr>
          <w:rFonts w:asciiTheme="minorHAnsi" w:eastAsia="Times" w:hAnsiTheme="minorHAnsi" w:cstheme="minorHAnsi"/>
          <w:b/>
          <w:bCs/>
          <w:sz w:val="22"/>
          <w:szCs w:val="22"/>
        </w:rPr>
        <w:t xml:space="preserve"> miesięcznej gwarancji</w:t>
      </w:r>
      <w:r>
        <w:rPr>
          <w:rFonts w:asciiTheme="minorHAnsi" w:eastAsia="Times" w:hAnsiTheme="minorHAnsi" w:cstheme="minorHAnsi"/>
          <w:sz w:val="22"/>
          <w:szCs w:val="22"/>
        </w:rPr>
        <w:t xml:space="preserve"> jakości na przedmiot zamówienia, której bieg rozpoczyna się w dniu podpisania protokołu odbioru (stanowiącym załącznik nr 2.1 do SWZ) bez zastrzeżeń  lub protokołu odbioru przedmiotu umowy z potwierdzeniem usunięcia wad i/lub usterek. </w:t>
      </w:r>
    </w:p>
    <w:p w14:paraId="6B55697B" w14:textId="77777777" w:rsidR="00BB1E2F" w:rsidRDefault="00BB1E2F" w:rsidP="00DD2510">
      <w:pPr>
        <w:pStyle w:val="Akapitzlist"/>
        <w:numPr>
          <w:ilvl w:val="0"/>
          <w:numId w:val="10"/>
        </w:numPr>
        <w:spacing w:line="240" w:lineRule="auto"/>
        <w:ind w:left="284" w:hanging="284"/>
        <w:rPr>
          <w:rFonts w:asciiTheme="minorHAnsi" w:eastAsia="Times" w:hAnsiTheme="minorHAnsi" w:cstheme="minorHAnsi"/>
          <w:sz w:val="22"/>
          <w:szCs w:val="22"/>
        </w:rPr>
      </w:pPr>
      <w:r>
        <w:rPr>
          <w:rFonts w:asciiTheme="minorHAnsi" w:eastAsia="Times" w:hAnsiTheme="minorHAnsi" w:cstheme="minorHAnsi"/>
          <w:sz w:val="22"/>
          <w:szCs w:val="22"/>
        </w:rPr>
        <w:t>Zamawiający zawiadomi Wykonawcę o stwierdzonych w trakcie gwarancji wadach w przedmiocie umowy, w terminie do 7 dni od ich ujawnienia i wyznaczy Wykonawcy termin na ich usunięcie.</w:t>
      </w:r>
    </w:p>
    <w:p w14:paraId="46BC8832" w14:textId="0FB4B886" w:rsidR="00BB1E2F" w:rsidRDefault="00BB1E2F" w:rsidP="00DD2510">
      <w:pPr>
        <w:pStyle w:val="Akapitzlist"/>
        <w:numPr>
          <w:ilvl w:val="0"/>
          <w:numId w:val="10"/>
        </w:numPr>
        <w:spacing w:line="240" w:lineRule="auto"/>
        <w:ind w:left="284" w:hanging="284"/>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lastRenderedPageBreak/>
        <w:t xml:space="preserve">Naprawa urządzenia powinna nastąpić </w:t>
      </w:r>
      <w:r w:rsidR="00B141E3">
        <w:rPr>
          <w:rFonts w:asciiTheme="minorHAnsi" w:eastAsia="Times" w:hAnsiTheme="minorHAnsi" w:cstheme="minorHAnsi"/>
          <w:color w:val="auto"/>
          <w:sz w:val="22"/>
          <w:szCs w:val="22"/>
        </w:rPr>
        <w:t>w terminie 7 dni kalendarzowych lub w innym terminie uzgodnionym z Zamawiającym</w:t>
      </w:r>
      <w:r>
        <w:rPr>
          <w:rFonts w:asciiTheme="minorHAnsi" w:eastAsia="Times" w:hAnsiTheme="minorHAnsi" w:cstheme="minorHAnsi"/>
          <w:color w:val="auto"/>
          <w:sz w:val="22"/>
          <w:szCs w:val="22"/>
        </w:rPr>
        <w:t>.</w:t>
      </w:r>
      <w:r>
        <w:t xml:space="preserve"> </w:t>
      </w:r>
      <w:r>
        <w:rPr>
          <w:rFonts w:asciiTheme="minorHAnsi" w:eastAsia="Times" w:hAnsiTheme="minorHAnsi" w:cstheme="minorHAnsi"/>
          <w:color w:val="auto"/>
          <w:sz w:val="22"/>
          <w:szCs w:val="22"/>
        </w:rPr>
        <w:t xml:space="preserve">Jeżeli wada nie może być w tym terminie usunięta, Wykonawca jest zobowiązany niezwłocznie zawiadomić Zamawiającego, który w porozumieniu z nim wyznaczy inny termin, umożliwiający usunięcie wady przedmiotu zamówienia. </w:t>
      </w:r>
    </w:p>
    <w:p w14:paraId="49C1D163" w14:textId="77777777" w:rsidR="00BB1E2F" w:rsidRDefault="00BB1E2F" w:rsidP="00DD2510">
      <w:pPr>
        <w:pStyle w:val="Akapitzlist"/>
        <w:numPr>
          <w:ilvl w:val="0"/>
          <w:numId w:val="10"/>
        </w:numPr>
        <w:spacing w:line="240" w:lineRule="auto"/>
        <w:ind w:left="284" w:hanging="284"/>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t xml:space="preserve">Jeżeli wady nie da się usunąć, Zamawiający może żądać wykonania na nowo dostawy tej części zamówienia, której ta wada dotyczy po raz drugi.  </w:t>
      </w:r>
    </w:p>
    <w:p w14:paraId="7F44014A" w14:textId="77777777" w:rsidR="00BB1E2F" w:rsidRDefault="00BB1E2F" w:rsidP="00DD2510">
      <w:pPr>
        <w:pStyle w:val="Akapitzlist"/>
        <w:widowControl w:val="0"/>
        <w:numPr>
          <w:ilvl w:val="0"/>
          <w:numId w:val="10"/>
        </w:numPr>
        <w:spacing w:after="0" w:line="240" w:lineRule="auto"/>
        <w:ind w:left="284" w:hanging="284"/>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t xml:space="preserve">Naprawa przedmiotu zamówienia lub jego wymiana na nowe w ramach gwarancji nastąpi na koszt i ryzyko Wykonawcy. </w:t>
      </w:r>
    </w:p>
    <w:p w14:paraId="6EF272A9" w14:textId="77777777" w:rsidR="00BB1E2F" w:rsidRDefault="00BB1E2F" w:rsidP="00DD2510">
      <w:pPr>
        <w:pStyle w:val="Akapitzlist"/>
        <w:widowControl w:val="0"/>
        <w:numPr>
          <w:ilvl w:val="0"/>
          <w:numId w:val="10"/>
        </w:numPr>
        <w:spacing w:after="0" w:line="240" w:lineRule="auto"/>
        <w:ind w:left="284" w:hanging="284"/>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t>W przypadku usunięcia przez Wykonawcę w okresie gwarancji wad i/lub usterek w przedmiocie umowy, termin gwarancji na wykonane w ramach gwarancji wbudowane nowe materiały, elementy (części) urządzenia i instalację biegnie od dnia podpisania protokołu odbioru usunięcia wady (usterki) do końca terminu gwarancji na urządzenie, określonego w § 6 ust. 1 umowy dostawy urządzeń, przy czym każda naprawa przedmiotu umowy spowoduje przedłużenie okresu gwarancji o czas jego niesprawności, chyba że gwarancja elementu wymienionego przewiduje dłuższy okres gwarancji, wtedy zostanie zastosowany dłuższy okres gwarancji dla danego elementu.</w:t>
      </w:r>
    </w:p>
    <w:p w14:paraId="6625A41F" w14:textId="77777777" w:rsidR="00BB1E2F" w:rsidRDefault="00BB1E2F" w:rsidP="00DD2510">
      <w:pPr>
        <w:pStyle w:val="Akapitzlist"/>
        <w:widowControl w:val="0"/>
        <w:numPr>
          <w:ilvl w:val="0"/>
          <w:numId w:val="10"/>
        </w:numPr>
        <w:spacing w:after="0" w:line="240" w:lineRule="auto"/>
        <w:ind w:left="284" w:hanging="284"/>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t>Jeżeli Wykonawca dostarczył Zamawiającemu rzecz wolną od wad albo dokonał istotnych napraw rzeczy objętej gwarancją, termin gwarancji biegnie na nowo od chwili dostarczenia rzeczy wolnej od wad. Jeżeli Wykonawca wymienił część rzeczy, termin gwarancji biegnie na nowo w stosunku do części wymienionej.</w:t>
      </w:r>
    </w:p>
    <w:p w14:paraId="4D16144D" w14:textId="78F1EB7E" w:rsidR="00BB1E2F" w:rsidRDefault="00BB1E2F" w:rsidP="00DD2510">
      <w:pPr>
        <w:pStyle w:val="Akapitzlist"/>
        <w:widowControl w:val="0"/>
        <w:numPr>
          <w:ilvl w:val="0"/>
          <w:numId w:val="10"/>
        </w:numPr>
        <w:spacing w:after="0" w:line="240" w:lineRule="auto"/>
        <w:ind w:left="284" w:hanging="284"/>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t xml:space="preserve">Wykonawca zobowiązuje się do przyjmowania zgłoszeń o stwierdzonych wadach, brakach lub awariach urządzenia i konieczności dokonania ich usunięcia przez 5 dni w tygodniu. </w:t>
      </w:r>
    </w:p>
    <w:p w14:paraId="63159C0C" w14:textId="77777777" w:rsidR="00BB1E2F" w:rsidRDefault="00BB1E2F" w:rsidP="00DD2510">
      <w:pPr>
        <w:pStyle w:val="Akapitzlist"/>
        <w:widowControl w:val="0"/>
        <w:numPr>
          <w:ilvl w:val="0"/>
          <w:numId w:val="10"/>
        </w:numPr>
        <w:spacing w:after="0" w:line="240" w:lineRule="auto"/>
        <w:ind w:left="284" w:hanging="284"/>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t xml:space="preserve">W razie dwukrotnej naprawy przedmiotu zamówienia Wykonawca zobowiązany będzie do wymiany danego podzespołu (części) urządzenia na nowe. </w:t>
      </w:r>
    </w:p>
    <w:p w14:paraId="4F105C8A" w14:textId="77777777" w:rsidR="00BB1E2F" w:rsidRDefault="00BB1E2F" w:rsidP="00DD2510">
      <w:pPr>
        <w:pStyle w:val="Akapitzlist"/>
        <w:widowControl w:val="0"/>
        <w:numPr>
          <w:ilvl w:val="0"/>
          <w:numId w:val="10"/>
        </w:numPr>
        <w:spacing w:after="0" w:line="240" w:lineRule="auto"/>
        <w:ind w:left="284" w:hanging="284"/>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t xml:space="preserve">Koszty transportu związane z realizacją gwarancji obciążają Wykonawcę. </w:t>
      </w:r>
    </w:p>
    <w:p w14:paraId="3B56D2D4" w14:textId="77777777" w:rsidR="00BB1E2F" w:rsidRDefault="00BB1E2F" w:rsidP="00DD2510">
      <w:pPr>
        <w:pStyle w:val="Akapitzlist"/>
        <w:widowControl w:val="0"/>
        <w:numPr>
          <w:ilvl w:val="0"/>
          <w:numId w:val="10"/>
        </w:numPr>
        <w:spacing w:after="0" w:line="240" w:lineRule="auto"/>
        <w:ind w:left="284" w:hanging="284"/>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t xml:space="preserve">Zamawiający może wykonywać uprawnienia z tytułu rękojmi za wady fizyczne rzeczy niezależnie od uprawnień wynikających z gwarancji. Wykonanie uprawnień z gwarancji nie wpływa na odpowiedzialność Wykonawcy z tytułu rękojmi. </w:t>
      </w:r>
    </w:p>
    <w:p w14:paraId="0CE2EA95" w14:textId="77777777" w:rsidR="00BB1E2F" w:rsidRDefault="00BB1E2F" w:rsidP="00DD2510">
      <w:pPr>
        <w:pStyle w:val="Akapitzlist"/>
        <w:widowControl w:val="0"/>
        <w:numPr>
          <w:ilvl w:val="0"/>
          <w:numId w:val="10"/>
        </w:numPr>
        <w:spacing w:after="120" w:line="240" w:lineRule="auto"/>
        <w:ind w:left="284" w:hanging="284"/>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t xml:space="preserve">Jednakże w razie wykonywania przez Zamawiającego uprawnień z gwarancji bieg terminu do wykonania uprawnień z tytułu rękojmi ulega zawieszeniu z dniem zawiadomienia Wykonawcy </w:t>
      </w:r>
      <w:r>
        <w:rPr>
          <w:rFonts w:asciiTheme="minorHAnsi" w:eastAsia="Times" w:hAnsiTheme="minorHAnsi" w:cstheme="minorHAnsi"/>
          <w:color w:val="auto"/>
          <w:sz w:val="22"/>
          <w:szCs w:val="22"/>
        </w:rPr>
        <w:br/>
        <w:t xml:space="preserve">o wadzie. Termin ten biegnie dalej od dnia wyrażenia odmowy przez Wykonawcę wykonania obowiązków wynikających z gwarancji albo bezskutecznego upływu czasu na ich wykonanie. Każda naprawa winna być odnotowana w karcie gwarancyjnej. </w:t>
      </w:r>
    </w:p>
    <w:p w14:paraId="64F9F77C" w14:textId="0BD7DB20" w:rsidR="003F265B" w:rsidRPr="003F265B" w:rsidRDefault="003F265B" w:rsidP="003F265B">
      <w:pPr>
        <w:spacing w:after="0" w:line="240" w:lineRule="auto"/>
        <w:ind w:right="5"/>
        <w:jc w:val="center"/>
        <w:rPr>
          <w:rFonts w:asciiTheme="minorHAnsi" w:eastAsia="Times" w:hAnsiTheme="minorHAnsi" w:cstheme="minorHAnsi"/>
          <w:sz w:val="22"/>
          <w:szCs w:val="22"/>
        </w:rPr>
      </w:pPr>
      <w:r>
        <w:rPr>
          <w:rFonts w:asciiTheme="minorHAnsi" w:eastAsia="Times" w:hAnsiTheme="minorHAnsi" w:cstheme="minorHAnsi"/>
          <w:b/>
          <w:sz w:val="22"/>
          <w:szCs w:val="22"/>
        </w:rPr>
        <w:t>Zachowanie tajemnicy</w:t>
      </w:r>
    </w:p>
    <w:p w14:paraId="64982BAF" w14:textId="77777777" w:rsidR="003F265B" w:rsidRPr="003F265B" w:rsidRDefault="003F265B" w:rsidP="003F265B">
      <w:pPr>
        <w:spacing w:after="0" w:line="240" w:lineRule="auto"/>
        <w:jc w:val="center"/>
        <w:rPr>
          <w:rFonts w:asciiTheme="minorHAnsi" w:eastAsia="Times" w:hAnsiTheme="minorHAnsi" w:cstheme="minorHAnsi"/>
          <w:b/>
          <w:sz w:val="22"/>
          <w:szCs w:val="22"/>
        </w:rPr>
      </w:pPr>
      <w:r w:rsidRPr="003F265B">
        <w:rPr>
          <w:rFonts w:asciiTheme="minorHAnsi" w:eastAsia="Times" w:hAnsiTheme="minorHAnsi" w:cstheme="minorHAnsi"/>
          <w:b/>
          <w:sz w:val="22"/>
          <w:szCs w:val="22"/>
        </w:rPr>
        <w:t>§ 7</w:t>
      </w:r>
    </w:p>
    <w:p w14:paraId="13D53929" w14:textId="6DEFADFD" w:rsidR="003F265B" w:rsidRPr="003F265B" w:rsidRDefault="003F265B" w:rsidP="00DD2510">
      <w:pPr>
        <w:pStyle w:val="Akapitzlist"/>
        <w:widowControl w:val="0"/>
        <w:numPr>
          <w:ilvl w:val="0"/>
          <w:numId w:val="12"/>
        </w:numPr>
        <w:spacing w:after="0" w:line="240" w:lineRule="auto"/>
        <w:rPr>
          <w:rFonts w:asciiTheme="minorHAnsi" w:eastAsia="Times" w:hAnsiTheme="minorHAnsi" w:cstheme="minorHAnsi"/>
          <w:sz w:val="22"/>
          <w:szCs w:val="22"/>
        </w:rPr>
      </w:pPr>
      <w:r w:rsidRPr="003F265B">
        <w:rPr>
          <w:rFonts w:asciiTheme="minorHAnsi" w:eastAsia="Times" w:hAnsiTheme="minorHAnsi" w:cstheme="minorHAnsi"/>
          <w:sz w:val="22"/>
          <w:szCs w:val="22"/>
        </w:rPr>
        <w:t>Wykonawca zobowiązuje się do nieujawniania osobom trzecim bez wyraźnej pisemnej zgody Zamawiającego żadnych informacji, do których dostęp uzyskał w związku z realizacją niniejszej umowy. Obowiązek dochowania tajemnicy nie dotyczy informacji dostępnych publicznie oraz informacji żądanych zgodnie z obowiązującymi prawem przez uprawnione organy.</w:t>
      </w:r>
    </w:p>
    <w:p w14:paraId="75FE9682" w14:textId="33334502" w:rsidR="003F265B" w:rsidRPr="003F265B" w:rsidRDefault="003F265B" w:rsidP="00DD2510">
      <w:pPr>
        <w:pStyle w:val="Akapitzlist"/>
        <w:widowControl w:val="0"/>
        <w:numPr>
          <w:ilvl w:val="0"/>
          <w:numId w:val="12"/>
        </w:numPr>
        <w:spacing w:after="120" w:line="240" w:lineRule="auto"/>
        <w:rPr>
          <w:rFonts w:asciiTheme="minorHAnsi" w:eastAsia="Times" w:hAnsiTheme="minorHAnsi" w:cstheme="minorHAnsi"/>
          <w:sz w:val="22"/>
          <w:szCs w:val="22"/>
        </w:rPr>
      </w:pPr>
      <w:r w:rsidRPr="003F265B">
        <w:rPr>
          <w:rFonts w:asciiTheme="minorHAnsi" w:eastAsia="Times" w:hAnsiTheme="minorHAnsi" w:cstheme="minorHAnsi"/>
          <w:sz w:val="22"/>
          <w:szCs w:val="22"/>
        </w:rPr>
        <w:t xml:space="preserve">Wykonawca zobowiązuje się do powiadomienia każdej osoby zaangażowanej przez niego  do realizacji umowy (w tym podwykonawców) o obowiązku zachowania tajemnicy, zgodnie </w:t>
      </w:r>
      <w:r w:rsidRPr="003F265B">
        <w:rPr>
          <w:rFonts w:asciiTheme="minorHAnsi" w:eastAsia="Times" w:hAnsiTheme="minorHAnsi" w:cstheme="minorHAnsi"/>
          <w:sz w:val="22"/>
          <w:szCs w:val="22"/>
        </w:rPr>
        <w:br/>
        <w:t>z niniejszym paragrafem. Za jakiekolwiek działania lub zaniechania tych osób, Wykonawca odpowiada jak za działania/ zaniechania własne.</w:t>
      </w:r>
    </w:p>
    <w:p w14:paraId="4453FC11" w14:textId="77777777" w:rsidR="003F265B" w:rsidRPr="00804C32" w:rsidRDefault="003F265B" w:rsidP="00BB1E2F">
      <w:pPr>
        <w:widowControl w:val="0"/>
        <w:spacing w:before="120" w:after="0" w:line="240" w:lineRule="auto"/>
        <w:ind w:left="0" w:firstLine="0"/>
        <w:rPr>
          <w:rFonts w:asciiTheme="minorHAnsi" w:eastAsia="Times" w:hAnsiTheme="minorHAnsi" w:cstheme="minorHAnsi"/>
          <w:b/>
          <w:color w:val="00000A"/>
          <w:sz w:val="22"/>
          <w:szCs w:val="22"/>
        </w:rPr>
      </w:pPr>
    </w:p>
    <w:p w14:paraId="0000009D" w14:textId="77777777" w:rsidR="00C866EB" w:rsidRPr="00933919" w:rsidRDefault="00D96C69" w:rsidP="00AD54FF">
      <w:pPr>
        <w:spacing w:after="0" w:line="240" w:lineRule="auto"/>
        <w:ind w:left="10" w:right="5" w:hanging="10"/>
        <w:jc w:val="center"/>
        <w:rPr>
          <w:rFonts w:asciiTheme="minorHAnsi" w:eastAsia="Times" w:hAnsiTheme="minorHAnsi" w:cstheme="minorHAnsi"/>
          <w:sz w:val="22"/>
          <w:szCs w:val="22"/>
        </w:rPr>
      </w:pPr>
      <w:r w:rsidRPr="00933919">
        <w:rPr>
          <w:rFonts w:asciiTheme="minorHAnsi" w:eastAsia="Times" w:hAnsiTheme="minorHAnsi" w:cstheme="minorHAnsi"/>
          <w:b/>
          <w:sz w:val="22"/>
          <w:szCs w:val="22"/>
        </w:rPr>
        <w:t xml:space="preserve">Istotna zmiana okoliczności </w:t>
      </w:r>
    </w:p>
    <w:p w14:paraId="0000009E" w14:textId="2E932557" w:rsidR="00C866EB" w:rsidRPr="00933919" w:rsidRDefault="00D96C69" w:rsidP="00AD54FF">
      <w:pPr>
        <w:spacing w:after="0" w:line="240" w:lineRule="auto"/>
        <w:ind w:left="58" w:firstLine="0"/>
        <w:jc w:val="center"/>
        <w:rPr>
          <w:rFonts w:asciiTheme="minorHAnsi" w:eastAsia="Times" w:hAnsiTheme="minorHAnsi" w:cstheme="minorHAnsi"/>
          <w:b/>
          <w:sz w:val="22"/>
          <w:szCs w:val="22"/>
        </w:rPr>
      </w:pPr>
      <w:r w:rsidRPr="00933919">
        <w:rPr>
          <w:rFonts w:asciiTheme="minorHAnsi" w:eastAsia="Times" w:hAnsiTheme="minorHAnsi" w:cstheme="minorHAnsi"/>
          <w:b/>
          <w:sz w:val="22"/>
          <w:szCs w:val="22"/>
        </w:rPr>
        <w:t xml:space="preserve">§ </w:t>
      </w:r>
      <w:r w:rsidR="003F265B">
        <w:rPr>
          <w:rFonts w:asciiTheme="minorHAnsi" w:eastAsia="Times" w:hAnsiTheme="minorHAnsi" w:cstheme="minorHAnsi"/>
          <w:b/>
          <w:sz w:val="22"/>
          <w:szCs w:val="22"/>
        </w:rPr>
        <w:t>8</w:t>
      </w:r>
    </w:p>
    <w:p w14:paraId="0000009F" w14:textId="4E85A976" w:rsidR="00C866EB" w:rsidRPr="00933919" w:rsidRDefault="00D96C69" w:rsidP="00385829">
      <w:pPr>
        <w:pBdr>
          <w:top w:val="nil"/>
          <w:left w:val="nil"/>
          <w:bottom w:val="nil"/>
          <w:right w:val="nil"/>
          <w:between w:val="nil"/>
        </w:pBdr>
        <w:spacing w:after="0" w:line="240" w:lineRule="auto"/>
        <w:ind w:left="0" w:firstLine="0"/>
        <w:rPr>
          <w:rFonts w:asciiTheme="minorHAnsi" w:eastAsia="Times" w:hAnsiTheme="minorHAnsi" w:cstheme="minorHAnsi"/>
          <w:sz w:val="22"/>
          <w:szCs w:val="22"/>
        </w:rPr>
      </w:pPr>
      <w:r w:rsidRPr="00933919">
        <w:rPr>
          <w:rFonts w:asciiTheme="minorHAnsi" w:eastAsia="Times" w:hAnsiTheme="minorHAnsi" w:cstheme="minorHAnsi"/>
          <w:sz w:val="22"/>
          <w:szCs w:val="22"/>
        </w:rPr>
        <w:t xml:space="preserve">W razie wystąpienia istotnej zmiany okoliczności powodującej, że wykonanie umowy nie leży </w:t>
      </w:r>
      <w:r w:rsidR="00385829" w:rsidRPr="00933919">
        <w:rPr>
          <w:rFonts w:asciiTheme="minorHAnsi" w:eastAsia="Times" w:hAnsiTheme="minorHAnsi" w:cstheme="minorHAnsi"/>
          <w:sz w:val="22"/>
          <w:szCs w:val="22"/>
        </w:rPr>
        <w:br/>
      </w:r>
      <w:r w:rsidRPr="00933919">
        <w:rPr>
          <w:rFonts w:asciiTheme="minorHAnsi" w:eastAsia="Times" w:hAnsiTheme="minorHAnsi" w:cstheme="minorHAnsi"/>
          <w:sz w:val="22"/>
          <w:szCs w:val="22"/>
        </w:rPr>
        <w:t xml:space="preserve">w interesie publicznym, czego nie można było przewidzieć w chwili zawarcia umowy, Zamawiający może odstąpić od umowy w terminie 30 dni od dnia powzięcia wiadomości o powyższych okolicznościach. W takim wypadku Wykonawca może żądać jedynie wynagrodzenia należnego mu </w:t>
      </w:r>
      <w:r w:rsidR="00385829" w:rsidRPr="00933919">
        <w:rPr>
          <w:rFonts w:asciiTheme="minorHAnsi" w:eastAsia="Times" w:hAnsiTheme="minorHAnsi" w:cstheme="minorHAnsi"/>
          <w:sz w:val="22"/>
          <w:szCs w:val="22"/>
        </w:rPr>
        <w:br/>
      </w:r>
      <w:r w:rsidRPr="00933919">
        <w:rPr>
          <w:rFonts w:asciiTheme="minorHAnsi" w:eastAsia="Times" w:hAnsiTheme="minorHAnsi" w:cstheme="minorHAnsi"/>
          <w:sz w:val="22"/>
          <w:szCs w:val="22"/>
        </w:rPr>
        <w:t xml:space="preserve">z tytułu wykonania części umowy. </w:t>
      </w:r>
    </w:p>
    <w:p w14:paraId="000000A1" w14:textId="77777777" w:rsidR="00C866EB" w:rsidRPr="00933919" w:rsidRDefault="00D96C69" w:rsidP="00E14F96">
      <w:pPr>
        <w:spacing w:before="120" w:after="0" w:line="240" w:lineRule="auto"/>
        <w:ind w:left="10" w:right="6" w:hanging="10"/>
        <w:jc w:val="center"/>
        <w:rPr>
          <w:rFonts w:asciiTheme="minorHAnsi" w:eastAsia="Times" w:hAnsiTheme="minorHAnsi" w:cstheme="minorHAnsi"/>
          <w:b/>
          <w:sz w:val="22"/>
          <w:szCs w:val="22"/>
        </w:rPr>
      </w:pPr>
      <w:r w:rsidRPr="00933919">
        <w:rPr>
          <w:rFonts w:asciiTheme="minorHAnsi" w:eastAsia="Times" w:hAnsiTheme="minorHAnsi" w:cstheme="minorHAnsi"/>
          <w:b/>
          <w:sz w:val="22"/>
          <w:szCs w:val="22"/>
        </w:rPr>
        <w:lastRenderedPageBreak/>
        <w:t xml:space="preserve">Kary umowne. Odstąpienie od umowy </w:t>
      </w:r>
    </w:p>
    <w:p w14:paraId="000000A2" w14:textId="16DD2FF2" w:rsidR="00C866EB" w:rsidRPr="00933919" w:rsidRDefault="00D96C69" w:rsidP="00AD54FF">
      <w:pPr>
        <w:spacing w:after="0" w:line="240" w:lineRule="auto"/>
        <w:ind w:left="10" w:right="6" w:hanging="10"/>
        <w:jc w:val="center"/>
        <w:rPr>
          <w:rFonts w:asciiTheme="minorHAnsi" w:eastAsia="Times" w:hAnsiTheme="minorHAnsi" w:cstheme="minorHAnsi"/>
          <w:b/>
          <w:sz w:val="22"/>
          <w:szCs w:val="22"/>
        </w:rPr>
      </w:pPr>
      <w:r w:rsidRPr="00933919">
        <w:rPr>
          <w:rFonts w:asciiTheme="minorHAnsi" w:eastAsia="Times" w:hAnsiTheme="minorHAnsi" w:cstheme="minorHAnsi"/>
          <w:b/>
          <w:sz w:val="22"/>
          <w:szCs w:val="22"/>
        </w:rPr>
        <w:t xml:space="preserve">§ </w:t>
      </w:r>
      <w:r w:rsidR="003F265B">
        <w:rPr>
          <w:rFonts w:asciiTheme="minorHAnsi" w:eastAsia="Times" w:hAnsiTheme="minorHAnsi" w:cstheme="minorHAnsi"/>
          <w:b/>
          <w:sz w:val="22"/>
          <w:szCs w:val="22"/>
        </w:rPr>
        <w:t>9</w:t>
      </w:r>
    </w:p>
    <w:p w14:paraId="000000A3" w14:textId="77777777" w:rsidR="00C866EB" w:rsidRPr="00933919" w:rsidRDefault="00D96C69" w:rsidP="00DD2510">
      <w:pPr>
        <w:numPr>
          <w:ilvl w:val="0"/>
          <w:numId w:val="4"/>
        </w:numPr>
        <w:pBdr>
          <w:top w:val="nil"/>
          <w:left w:val="nil"/>
          <w:bottom w:val="nil"/>
          <w:right w:val="nil"/>
          <w:between w:val="nil"/>
        </w:pBdr>
        <w:spacing w:after="0" w:line="240" w:lineRule="auto"/>
        <w:rPr>
          <w:rFonts w:asciiTheme="minorHAnsi" w:eastAsia="Times" w:hAnsiTheme="minorHAnsi" w:cstheme="minorHAnsi"/>
          <w:sz w:val="22"/>
          <w:szCs w:val="22"/>
        </w:rPr>
      </w:pPr>
      <w:r w:rsidRPr="00933919">
        <w:rPr>
          <w:rFonts w:asciiTheme="minorHAnsi" w:eastAsia="Times" w:hAnsiTheme="minorHAnsi" w:cstheme="minorHAnsi"/>
          <w:sz w:val="22"/>
          <w:szCs w:val="22"/>
        </w:rPr>
        <w:t xml:space="preserve">W przypadku niewykonania lub nienależytego wykonania umowy, Wykonawca zobowiązany będzie do zapłaty na rzecz Zamawiającego kary umownej: </w:t>
      </w:r>
    </w:p>
    <w:p w14:paraId="68DA0001" w14:textId="5AF22BB8" w:rsidR="003B5844" w:rsidRPr="003B5844" w:rsidRDefault="003B5844" w:rsidP="00DD2510">
      <w:pPr>
        <w:pStyle w:val="Akapitzlist"/>
        <w:numPr>
          <w:ilvl w:val="0"/>
          <w:numId w:val="9"/>
        </w:numPr>
        <w:spacing w:after="0" w:line="240" w:lineRule="auto"/>
        <w:ind w:left="567" w:hanging="283"/>
        <w:rPr>
          <w:rFonts w:asciiTheme="minorHAnsi" w:eastAsia="Times" w:hAnsiTheme="minorHAnsi" w:cstheme="minorHAnsi"/>
          <w:sz w:val="22"/>
          <w:szCs w:val="22"/>
        </w:rPr>
      </w:pPr>
      <w:r w:rsidRPr="003B5844">
        <w:rPr>
          <w:rFonts w:asciiTheme="minorHAnsi" w:hAnsiTheme="minorHAnsi" w:cstheme="minorHAnsi"/>
          <w:sz w:val="22"/>
        </w:rPr>
        <w:t xml:space="preserve">z tytułu niedotrzymania terminu dostawy – w wysokości 0,5% wartości brutto umowy, </w:t>
      </w:r>
      <w:r w:rsidRPr="003B5844">
        <w:rPr>
          <w:rFonts w:asciiTheme="minorHAnsi" w:hAnsiTheme="minorHAnsi" w:cstheme="minorHAnsi"/>
          <w:sz w:val="22"/>
        </w:rPr>
        <w:br/>
        <w:t xml:space="preserve">o której mowa w § 3 ust. 1, za każdy dzień zwłoki od dnia wyznaczonego jako dzień dostawy do dnia dostawy, </w:t>
      </w:r>
    </w:p>
    <w:p w14:paraId="000000A5" w14:textId="3767A327" w:rsidR="00C866EB" w:rsidRPr="00933919" w:rsidRDefault="00D96C69" w:rsidP="00DD2510">
      <w:pPr>
        <w:pStyle w:val="Akapitzlist"/>
        <w:numPr>
          <w:ilvl w:val="0"/>
          <w:numId w:val="9"/>
        </w:numPr>
        <w:spacing w:after="0" w:line="240" w:lineRule="auto"/>
        <w:ind w:left="567" w:hanging="283"/>
        <w:rPr>
          <w:rFonts w:asciiTheme="minorHAnsi" w:eastAsia="Times" w:hAnsiTheme="minorHAnsi" w:cstheme="minorHAnsi"/>
          <w:sz w:val="22"/>
          <w:szCs w:val="22"/>
        </w:rPr>
      </w:pPr>
      <w:r w:rsidRPr="00933919">
        <w:rPr>
          <w:rFonts w:asciiTheme="minorHAnsi" w:eastAsia="Times" w:hAnsiTheme="minorHAnsi" w:cstheme="minorHAnsi"/>
          <w:sz w:val="22"/>
          <w:szCs w:val="22"/>
        </w:rPr>
        <w:t xml:space="preserve">z tytułu niewykonania lub nienależytego wykonania umowy z przyczyn leżących po stronie Wykonawcy – w wysokości </w:t>
      </w:r>
      <w:r w:rsidR="00216D80">
        <w:rPr>
          <w:rFonts w:asciiTheme="minorHAnsi" w:eastAsia="Times" w:hAnsiTheme="minorHAnsi" w:cstheme="minorHAnsi"/>
          <w:sz w:val="22"/>
          <w:szCs w:val="22"/>
        </w:rPr>
        <w:t>10</w:t>
      </w:r>
      <w:r w:rsidRPr="00933919">
        <w:rPr>
          <w:rFonts w:asciiTheme="minorHAnsi" w:eastAsia="Times" w:hAnsiTheme="minorHAnsi" w:cstheme="minorHAnsi"/>
          <w:sz w:val="22"/>
          <w:szCs w:val="22"/>
        </w:rPr>
        <w:t xml:space="preserve">% wartości brutto umowy, o której mowa w § 3 ust. 1, </w:t>
      </w:r>
    </w:p>
    <w:p w14:paraId="27586ACE" w14:textId="68488412" w:rsidR="00933919" w:rsidRPr="00216D80" w:rsidRDefault="00933919" w:rsidP="00DD2510">
      <w:pPr>
        <w:pStyle w:val="Akapitzlist"/>
        <w:numPr>
          <w:ilvl w:val="0"/>
          <w:numId w:val="9"/>
        </w:numPr>
        <w:pBdr>
          <w:top w:val="nil"/>
          <w:left w:val="nil"/>
          <w:bottom w:val="nil"/>
          <w:right w:val="nil"/>
          <w:between w:val="nil"/>
        </w:pBdr>
        <w:spacing w:line="240" w:lineRule="auto"/>
        <w:ind w:left="567" w:hanging="283"/>
        <w:rPr>
          <w:rFonts w:asciiTheme="minorHAnsi" w:eastAsia="Times" w:hAnsiTheme="minorHAnsi" w:cstheme="minorHAnsi"/>
          <w:sz w:val="22"/>
          <w:szCs w:val="22"/>
        </w:rPr>
      </w:pPr>
      <w:r w:rsidRPr="00216D80">
        <w:rPr>
          <w:rFonts w:asciiTheme="minorHAnsi" w:eastAsia="Times" w:hAnsiTheme="minorHAnsi" w:cstheme="minorHAnsi"/>
          <w:sz w:val="22"/>
          <w:szCs w:val="22"/>
        </w:rPr>
        <w:t xml:space="preserve">z </w:t>
      </w:r>
      <w:r w:rsidRPr="00DB099E">
        <w:rPr>
          <w:rFonts w:asciiTheme="minorHAnsi" w:eastAsia="Times" w:hAnsiTheme="minorHAnsi" w:cstheme="minorHAnsi"/>
          <w:sz w:val="22"/>
          <w:szCs w:val="22"/>
        </w:rPr>
        <w:t>tytułu niedotrzymania terminu naprawy lub wymiany urządzenia</w:t>
      </w:r>
      <w:r w:rsidR="00216D80" w:rsidRPr="00DB099E">
        <w:rPr>
          <w:rFonts w:asciiTheme="minorHAnsi" w:eastAsia="Times" w:hAnsiTheme="minorHAnsi" w:cstheme="minorHAnsi"/>
          <w:sz w:val="22"/>
          <w:szCs w:val="22"/>
        </w:rPr>
        <w:t xml:space="preserve"> na nowe</w:t>
      </w:r>
      <w:r w:rsidRPr="00DB099E">
        <w:rPr>
          <w:rFonts w:asciiTheme="minorHAnsi" w:eastAsia="Times" w:hAnsiTheme="minorHAnsi" w:cstheme="minorHAnsi"/>
          <w:sz w:val="22"/>
          <w:szCs w:val="22"/>
        </w:rPr>
        <w:t xml:space="preserve">, o których mowa </w:t>
      </w:r>
      <w:r w:rsidR="00216D80" w:rsidRPr="00DB099E">
        <w:rPr>
          <w:rFonts w:asciiTheme="minorHAnsi" w:eastAsia="Times" w:hAnsiTheme="minorHAnsi" w:cstheme="minorHAnsi"/>
          <w:sz w:val="22"/>
          <w:szCs w:val="22"/>
        </w:rPr>
        <w:br/>
      </w:r>
      <w:r w:rsidRPr="00DB099E">
        <w:rPr>
          <w:rFonts w:asciiTheme="minorHAnsi" w:eastAsia="Times" w:hAnsiTheme="minorHAnsi" w:cstheme="minorHAnsi"/>
          <w:sz w:val="22"/>
          <w:szCs w:val="22"/>
        </w:rPr>
        <w:t>w § 6 ust. 3</w:t>
      </w:r>
      <w:r w:rsidR="00216D80" w:rsidRPr="00DB099E">
        <w:rPr>
          <w:rFonts w:asciiTheme="minorHAnsi" w:eastAsia="Times" w:hAnsiTheme="minorHAnsi" w:cstheme="minorHAnsi"/>
          <w:sz w:val="22"/>
          <w:szCs w:val="22"/>
        </w:rPr>
        <w:t xml:space="preserve"> </w:t>
      </w:r>
      <w:r w:rsidRPr="0010349B">
        <w:rPr>
          <w:rFonts w:asciiTheme="minorHAnsi" w:eastAsia="Times" w:hAnsiTheme="minorHAnsi" w:cstheme="minorHAnsi"/>
          <w:sz w:val="22"/>
          <w:szCs w:val="22"/>
        </w:rPr>
        <w:t>–</w:t>
      </w:r>
      <w:r w:rsidRPr="00DB099E">
        <w:rPr>
          <w:rFonts w:asciiTheme="minorHAnsi" w:eastAsia="Times" w:hAnsiTheme="minorHAnsi" w:cstheme="minorHAnsi"/>
          <w:sz w:val="22"/>
          <w:szCs w:val="22"/>
        </w:rPr>
        <w:t xml:space="preserve"> w wysokości </w:t>
      </w:r>
      <w:r w:rsidR="00DB099E" w:rsidRPr="00DB099E">
        <w:rPr>
          <w:rFonts w:asciiTheme="minorHAnsi" w:eastAsia="Times" w:hAnsiTheme="minorHAnsi" w:cstheme="minorHAnsi"/>
          <w:sz w:val="22"/>
          <w:szCs w:val="22"/>
        </w:rPr>
        <w:t>0,</w:t>
      </w:r>
      <w:r w:rsidR="00216D80" w:rsidRPr="00DB099E">
        <w:rPr>
          <w:rFonts w:asciiTheme="minorHAnsi" w:eastAsia="Times" w:hAnsiTheme="minorHAnsi" w:cstheme="minorHAnsi"/>
          <w:sz w:val="22"/>
          <w:szCs w:val="22"/>
        </w:rPr>
        <w:t>5</w:t>
      </w:r>
      <w:r w:rsidRPr="00DB099E">
        <w:rPr>
          <w:rFonts w:asciiTheme="minorHAnsi" w:eastAsia="Times" w:hAnsiTheme="minorHAnsi" w:cstheme="minorHAnsi"/>
          <w:sz w:val="22"/>
          <w:szCs w:val="22"/>
        </w:rPr>
        <w:t xml:space="preserve">% wartości brutto </w:t>
      </w:r>
      <w:r w:rsidR="00CC5442" w:rsidRPr="00DB099E">
        <w:rPr>
          <w:rFonts w:asciiTheme="minorHAnsi" w:eastAsia="Times" w:hAnsiTheme="minorHAnsi" w:cstheme="minorHAnsi"/>
          <w:sz w:val="22"/>
          <w:szCs w:val="22"/>
        </w:rPr>
        <w:t>umowy</w:t>
      </w:r>
      <w:r w:rsidRPr="00DB099E">
        <w:rPr>
          <w:rFonts w:asciiTheme="minorHAnsi" w:eastAsia="Times" w:hAnsiTheme="minorHAnsi" w:cstheme="minorHAnsi"/>
          <w:sz w:val="22"/>
          <w:szCs w:val="22"/>
        </w:rPr>
        <w:t xml:space="preserve">, o której mowa w § 3 ust. 1, za każdy dzień zwłoki od dnia wyznaczonego jako dzień </w:t>
      </w:r>
      <w:r w:rsidR="00216D80" w:rsidRPr="00DB099E">
        <w:rPr>
          <w:rFonts w:asciiTheme="minorHAnsi" w:eastAsia="Times" w:hAnsiTheme="minorHAnsi" w:cstheme="minorHAnsi"/>
          <w:sz w:val="22"/>
          <w:szCs w:val="22"/>
        </w:rPr>
        <w:t>naprawy</w:t>
      </w:r>
      <w:r w:rsidRPr="00DB099E">
        <w:rPr>
          <w:rFonts w:asciiTheme="minorHAnsi" w:eastAsia="Times" w:hAnsiTheme="minorHAnsi" w:cstheme="minorHAnsi"/>
          <w:sz w:val="22"/>
          <w:szCs w:val="22"/>
        </w:rPr>
        <w:t xml:space="preserve"> do dnia </w:t>
      </w:r>
      <w:r w:rsidR="00216D80" w:rsidRPr="00DB099E">
        <w:rPr>
          <w:rFonts w:asciiTheme="minorHAnsi" w:eastAsia="Times" w:hAnsiTheme="minorHAnsi" w:cstheme="minorHAnsi"/>
          <w:sz w:val="22"/>
          <w:szCs w:val="22"/>
        </w:rPr>
        <w:t xml:space="preserve">dostarczenia sprawnego </w:t>
      </w:r>
      <w:r w:rsidR="00CC5442" w:rsidRPr="00DB099E">
        <w:rPr>
          <w:rFonts w:asciiTheme="minorHAnsi" w:eastAsia="Times" w:hAnsiTheme="minorHAnsi" w:cstheme="minorHAnsi"/>
          <w:sz w:val="22"/>
          <w:szCs w:val="22"/>
        </w:rPr>
        <w:t xml:space="preserve">lub nowego, wolnego od wad </w:t>
      </w:r>
      <w:r w:rsidR="00216D80" w:rsidRPr="00DB099E">
        <w:rPr>
          <w:rFonts w:asciiTheme="minorHAnsi" w:eastAsia="Times" w:hAnsiTheme="minorHAnsi" w:cstheme="minorHAnsi"/>
          <w:sz w:val="22"/>
          <w:szCs w:val="22"/>
        </w:rPr>
        <w:t>urządzenia</w:t>
      </w:r>
      <w:r w:rsidR="00CC5442" w:rsidRPr="00DB099E">
        <w:rPr>
          <w:rFonts w:asciiTheme="minorHAnsi" w:eastAsia="Times" w:hAnsiTheme="minorHAnsi" w:cstheme="minorHAnsi"/>
          <w:sz w:val="22"/>
          <w:szCs w:val="22"/>
        </w:rPr>
        <w:t>,</w:t>
      </w:r>
    </w:p>
    <w:p w14:paraId="525B91EB" w14:textId="360A745D" w:rsidR="00933919" w:rsidRPr="00933919" w:rsidRDefault="00933919" w:rsidP="00DD2510">
      <w:pPr>
        <w:pStyle w:val="Akapitzlist"/>
        <w:numPr>
          <w:ilvl w:val="0"/>
          <w:numId w:val="9"/>
        </w:numPr>
        <w:pBdr>
          <w:top w:val="nil"/>
          <w:left w:val="nil"/>
          <w:bottom w:val="nil"/>
          <w:right w:val="nil"/>
          <w:between w:val="nil"/>
        </w:pBdr>
        <w:spacing w:line="240" w:lineRule="auto"/>
        <w:ind w:left="567" w:hanging="283"/>
        <w:rPr>
          <w:rFonts w:asciiTheme="minorHAnsi" w:eastAsia="Times" w:hAnsiTheme="minorHAnsi" w:cstheme="minorHAnsi"/>
          <w:sz w:val="22"/>
          <w:szCs w:val="22"/>
        </w:rPr>
      </w:pPr>
      <w:r w:rsidRPr="00933919">
        <w:rPr>
          <w:rFonts w:asciiTheme="minorHAnsi" w:eastAsia="Times" w:hAnsiTheme="minorHAnsi" w:cstheme="minorHAnsi"/>
          <w:sz w:val="22"/>
          <w:szCs w:val="22"/>
        </w:rPr>
        <w:t xml:space="preserve">z tytułu niedotrzymania terminu gwarancji, o którym mowa w § 6 ust. 1 umowy – w wysokości 10% maksymalnej wartości brutto, o której mowa w § 3 ust. 1 umowy. </w:t>
      </w:r>
    </w:p>
    <w:p w14:paraId="000000AA" w14:textId="4711DC45" w:rsidR="00C866EB" w:rsidRPr="00933919" w:rsidRDefault="00D96C69" w:rsidP="00DD2510">
      <w:pPr>
        <w:numPr>
          <w:ilvl w:val="0"/>
          <w:numId w:val="4"/>
        </w:numPr>
        <w:pBdr>
          <w:top w:val="nil"/>
          <w:left w:val="nil"/>
          <w:bottom w:val="nil"/>
          <w:right w:val="nil"/>
          <w:between w:val="nil"/>
        </w:pBdr>
        <w:spacing w:line="240" w:lineRule="auto"/>
        <w:rPr>
          <w:rFonts w:asciiTheme="minorHAnsi" w:eastAsia="Times" w:hAnsiTheme="minorHAnsi" w:cstheme="minorHAnsi"/>
          <w:sz w:val="22"/>
          <w:szCs w:val="22"/>
        </w:rPr>
      </w:pPr>
      <w:r w:rsidRPr="00933919">
        <w:rPr>
          <w:rFonts w:asciiTheme="minorHAnsi" w:eastAsia="Times" w:hAnsiTheme="minorHAnsi" w:cstheme="minorHAnsi"/>
          <w:sz w:val="22"/>
          <w:szCs w:val="22"/>
        </w:rPr>
        <w:t>Maksymalna wysokość kar umownych nie może przekroczyć 20% wartości brutto umowy.</w:t>
      </w:r>
    </w:p>
    <w:p w14:paraId="000000AD" w14:textId="7B1CEF34" w:rsidR="00C866EB" w:rsidRPr="00216D80" w:rsidRDefault="00D96C69" w:rsidP="00DD2510">
      <w:pPr>
        <w:numPr>
          <w:ilvl w:val="0"/>
          <w:numId w:val="4"/>
        </w:numPr>
        <w:spacing w:after="0" w:line="240" w:lineRule="auto"/>
        <w:rPr>
          <w:rFonts w:asciiTheme="minorHAnsi" w:eastAsia="Times" w:hAnsiTheme="minorHAnsi" w:cstheme="minorHAnsi"/>
          <w:sz w:val="22"/>
          <w:szCs w:val="22"/>
        </w:rPr>
      </w:pPr>
      <w:r w:rsidRPr="00216D80">
        <w:rPr>
          <w:rFonts w:asciiTheme="minorHAnsi" w:eastAsia="Times" w:hAnsiTheme="minorHAnsi" w:cstheme="minorHAnsi"/>
          <w:sz w:val="22"/>
          <w:szCs w:val="22"/>
        </w:rPr>
        <w:t xml:space="preserve">W przypadku niewykonania lub nienależytego wykonania umowy Zamawiającemu przysługuje prawo odstąpienia w całości lub w części od umowy z prawem żądania kary umownej, </w:t>
      </w:r>
      <w:r w:rsidRPr="00216D80">
        <w:rPr>
          <w:rFonts w:asciiTheme="minorHAnsi" w:eastAsia="Times" w:hAnsiTheme="minorHAnsi" w:cstheme="minorHAnsi"/>
          <w:sz w:val="22"/>
          <w:szCs w:val="22"/>
        </w:rPr>
        <w:br/>
        <w:t xml:space="preserve">o której mowa ust. 1 </w:t>
      </w:r>
      <w:r w:rsidR="00216D80" w:rsidRPr="00216D80">
        <w:rPr>
          <w:rFonts w:asciiTheme="minorHAnsi" w:eastAsia="Times" w:hAnsiTheme="minorHAnsi" w:cstheme="minorHAnsi"/>
          <w:sz w:val="22"/>
          <w:szCs w:val="22"/>
        </w:rPr>
        <w:t>lit. b)</w:t>
      </w:r>
      <w:r w:rsidRPr="00216D80">
        <w:rPr>
          <w:rFonts w:asciiTheme="minorHAnsi" w:eastAsia="Times" w:hAnsiTheme="minorHAnsi" w:cstheme="minorHAnsi"/>
          <w:sz w:val="22"/>
          <w:szCs w:val="22"/>
        </w:rPr>
        <w:t>. Oświadczenie o odstąpieniu powinno być złożone na piśmie w terminie 7 dni roboczych od dowiedzenia się o zdarzeniu stanowiącym podstawę odstąpienia.</w:t>
      </w:r>
    </w:p>
    <w:p w14:paraId="000000AF" w14:textId="582E3416" w:rsidR="00C866EB" w:rsidRPr="00216D80" w:rsidRDefault="00D96C69" w:rsidP="00DD2510">
      <w:pPr>
        <w:numPr>
          <w:ilvl w:val="0"/>
          <w:numId w:val="4"/>
        </w:numPr>
        <w:spacing w:after="0" w:line="240" w:lineRule="auto"/>
        <w:rPr>
          <w:rFonts w:asciiTheme="minorHAnsi" w:eastAsia="Times" w:hAnsiTheme="minorHAnsi" w:cstheme="minorHAnsi"/>
          <w:sz w:val="22"/>
          <w:szCs w:val="22"/>
        </w:rPr>
      </w:pPr>
      <w:r w:rsidRPr="00216D80">
        <w:rPr>
          <w:rFonts w:asciiTheme="minorHAnsi" w:eastAsia="Times" w:hAnsiTheme="minorHAnsi" w:cstheme="minorHAnsi"/>
          <w:sz w:val="22"/>
          <w:szCs w:val="22"/>
        </w:rPr>
        <w:t>Odstąpienie od umowy nie powoduje utraty przez Zamawiającego prawa do żądania zapłaty kar umownych, naliczonych do dnia rozwiązania umowy wskutek odstąpienia.</w:t>
      </w:r>
    </w:p>
    <w:p w14:paraId="000000B0" w14:textId="78729578" w:rsidR="00C866EB" w:rsidRPr="00216D80" w:rsidRDefault="00D96C69" w:rsidP="00DD2510">
      <w:pPr>
        <w:numPr>
          <w:ilvl w:val="0"/>
          <w:numId w:val="4"/>
        </w:numPr>
        <w:spacing w:after="0" w:line="240" w:lineRule="auto"/>
        <w:rPr>
          <w:rFonts w:asciiTheme="minorHAnsi" w:eastAsia="Times" w:hAnsiTheme="minorHAnsi" w:cstheme="minorHAnsi"/>
          <w:sz w:val="22"/>
          <w:szCs w:val="22"/>
        </w:rPr>
      </w:pPr>
      <w:r w:rsidRPr="00216D80">
        <w:rPr>
          <w:rFonts w:asciiTheme="minorHAnsi" w:eastAsia="Times" w:hAnsiTheme="minorHAnsi" w:cstheme="minorHAnsi"/>
          <w:sz w:val="22"/>
          <w:szCs w:val="22"/>
        </w:rPr>
        <w:t xml:space="preserve">Naliczona kwota kary umownej może zostać potrącona z kwoty przedłożonej faktury do zapłaty. </w:t>
      </w:r>
    </w:p>
    <w:p w14:paraId="000000B1" w14:textId="77777777" w:rsidR="00C866EB" w:rsidRPr="00216D80" w:rsidRDefault="00D96C69" w:rsidP="00DD2510">
      <w:pPr>
        <w:numPr>
          <w:ilvl w:val="0"/>
          <w:numId w:val="4"/>
        </w:numPr>
        <w:tabs>
          <w:tab w:val="left" w:pos="426"/>
        </w:tabs>
        <w:spacing w:after="0" w:line="240" w:lineRule="auto"/>
        <w:rPr>
          <w:rFonts w:asciiTheme="minorHAnsi" w:eastAsia="Times" w:hAnsiTheme="minorHAnsi" w:cstheme="minorHAnsi"/>
          <w:sz w:val="22"/>
          <w:szCs w:val="22"/>
        </w:rPr>
      </w:pPr>
      <w:r w:rsidRPr="00216D80">
        <w:rPr>
          <w:rFonts w:asciiTheme="minorHAnsi" w:eastAsia="Times" w:hAnsiTheme="minorHAnsi" w:cstheme="minorHAnsi"/>
          <w:sz w:val="22"/>
          <w:szCs w:val="22"/>
        </w:rPr>
        <w:t>Zamawiający ma prawo dochodzenia na zasadach ogólnych odszkodowania przewyższającego karę umowną.</w:t>
      </w:r>
    </w:p>
    <w:p w14:paraId="000000B2" w14:textId="77777777" w:rsidR="00C866EB" w:rsidRPr="00216D80" w:rsidRDefault="00D96C69" w:rsidP="00DD2510">
      <w:pPr>
        <w:numPr>
          <w:ilvl w:val="0"/>
          <w:numId w:val="4"/>
        </w:numPr>
        <w:tabs>
          <w:tab w:val="left" w:pos="426"/>
          <w:tab w:val="left" w:pos="851"/>
        </w:tabs>
        <w:spacing w:after="120" w:line="240" w:lineRule="auto"/>
        <w:rPr>
          <w:rFonts w:asciiTheme="minorHAnsi" w:eastAsia="Times" w:hAnsiTheme="minorHAnsi" w:cstheme="minorHAnsi"/>
          <w:sz w:val="22"/>
          <w:szCs w:val="22"/>
        </w:rPr>
      </w:pPr>
      <w:r w:rsidRPr="00216D80">
        <w:rPr>
          <w:rFonts w:asciiTheme="minorHAnsi" w:eastAsia="Times" w:hAnsiTheme="minorHAnsi" w:cstheme="minorHAnsi"/>
          <w:sz w:val="22"/>
          <w:szCs w:val="22"/>
        </w:rPr>
        <w:t>Odstąpienie od umowy powinno nastąpić w formie pisemnej pod rygorem nieważności i powinno zawierać uzasadnienie.</w:t>
      </w:r>
    </w:p>
    <w:p w14:paraId="000000B5" w14:textId="1FA279AA" w:rsidR="00C866EB" w:rsidRPr="00CC5442" w:rsidRDefault="00D96C69" w:rsidP="00AD54FF">
      <w:pPr>
        <w:spacing w:after="0" w:line="240" w:lineRule="auto"/>
        <w:ind w:left="10" w:right="6" w:hanging="10"/>
        <w:jc w:val="center"/>
        <w:rPr>
          <w:rFonts w:asciiTheme="minorHAnsi" w:eastAsia="Times" w:hAnsiTheme="minorHAnsi" w:cstheme="minorHAnsi"/>
          <w:b/>
          <w:sz w:val="22"/>
          <w:szCs w:val="22"/>
        </w:rPr>
      </w:pPr>
      <w:r w:rsidRPr="00CC5442">
        <w:rPr>
          <w:rFonts w:asciiTheme="minorHAnsi" w:eastAsia="Times" w:hAnsiTheme="minorHAnsi" w:cstheme="minorHAnsi"/>
          <w:b/>
          <w:sz w:val="22"/>
          <w:szCs w:val="22"/>
        </w:rPr>
        <w:t xml:space="preserve">Zmiana postanowień umowy </w:t>
      </w:r>
    </w:p>
    <w:p w14:paraId="000000B6" w14:textId="4D6E82B4" w:rsidR="00C866EB" w:rsidRPr="00CC5442" w:rsidRDefault="00D96C69" w:rsidP="00AD54FF">
      <w:pPr>
        <w:spacing w:after="0" w:line="240" w:lineRule="auto"/>
        <w:ind w:left="10" w:right="6" w:hanging="10"/>
        <w:jc w:val="center"/>
        <w:rPr>
          <w:rFonts w:asciiTheme="minorHAnsi" w:eastAsia="Times" w:hAnsiTheme="minorHAnsi" w:cstheme="minorHAnsi"/>
          <w:b/>
          <w:sz w:val="22"/>
          <w:szCs w:val="22"/>
        </w:rPr>
      </w:pPr>
      <w:r w:rsidRPr="00CC5442">
        <w:rPr>
          <w:rFonts w:asciiTheme="minorHAnsi" w:eastAsia="Times" w:hAnsiTheme="minorHAnsi" w:cstheme="minorHAnsi"/>
          <w:b/>
          <w:sz w:val="22"/>
          <w:szCs w:val="22"/>
        </w:rPr>
        <w:t>§ 1</w:t>
      </w:r>
      <w:r w:rsidR="00A14F46" w:rsidRPr="00CC5442">
        <w:rPr>
          <w:rFonts w:asciiTheme="minorHAnsi" w:eastAsia="Times" w:hAnsiTheme="minorHAnsi" w:cstheme="minorHAnsi"/>
          <w:b/>
          <w:sz w:val="22"/>
          <w:szCs w:val="22"/>
        </w:rPr>
        <w:t>0</w:t>
      </w:r>
    </w:p>
    <w:p w14:paraId="000000B7" w14:textId="77777777" w:rsidR="00C866EB" w:rsidRPr="00CC5442" w:rsidRDefault="00D96C69" w:rsidP="00DD2510">
      <w:pPr>
        <w:numPr>
          <w:ilvl w:val="0"/>
          <w:numId w:val="6"/>
        </w:numPr>
        <w:pBdr>
          <w:top w:val="nil"/>
          <w:left w:val="nil"/>
          <w:bottom w:val="nil"/>
          <w:right w:val="nil"/>
          <w:between w:val="nil"/>
        </w:pBdr>
        <w:spacing w:after="0" w:line="240" w:lineRule="auto"/>
        <w:rPr>
          <w:rFonts w:asciiTheme="minorHAnsi" w:eastAsia="Times" w:hAnsiTheme="minorHAnsi" w:cstheme="minorHAnsi"/>
          <w:sz w:val="22"/>
          <w:szCs w:val="22"/>
        </w:rPr>
      </w:pPr>
      <w:r w:rsidRPr="00CC5442">
        <w:rPr>
          <w:rFonts w:asciiTheme="minorHAnsi" w:eastAsia="Times" w:hAnsiTheme="minorHAnsi" w:cstheme="minorHAnsi"/>
          <w:sz w:val="22"/>
          <w:szCs w:val="22"/>
        </w:rPr>
        <w:t xml:space="preserve">Wszelkie zmiany umowy wymagają zgody obu Stron wyrażonej w formie pisemnej pod rygorem nieważności. </w:t>
      </w:r>
    </w:p>
    <w:p w14:paraId="000000B8" w14:textId="77777777" w:rsidR="00C866EB" w:rsidRPr="00CC5442" w:rsidRDefault="00D96C69" w:rsidP="00DD2510">
      <w:pPr>
        <w:numPr>
          <w:ilvl w:val="0"/>
          <w:numId w:val="6"/>
        </w:numPr>
        <w:spacing w:after="0" w:line="240" w:lineRule="auto"/>
        <w:rPr>
          <w:rFonts w:asciiTheme="minorHAnsi" w:eastAsia="Times" w:hAnsiTheme="minorHAnsi" w:cstheme="minorHAnsi"/>
          <w:sz w:val="22"/>
          <w:szCs w:val="22"/>
        </w:rPr>
      </w:pPr>
      <w:r w:rsidRPr="00CC5442">
        <w:rPr>
          <w:rFonts w:asciiTheme="minorHAnsi" w:eastAsia="Times" w:hAnsiTheme="minorHAnsi" w:cstheme="minorHAnsi"/>
          <w:sz w:val="22"/>
          <w:szCs w:val="22"/>
        </w:rPr>
        <w:t xml:space="preserve">Zmiany umowy są dopuszczalne w zakresie dozwolonym przez art. 455 ustawy Prawo zamówień publicznych.  </w:t>
      </w:r>
    </w:p>
    <w:p w14:paraId="000000B9" w14:textId="77777777" w:rsidR="00C866EB" w:rsidRPr="00CC5442" w:rsidRDefault="00D96C69" w:rsidP="00DD2510">
      <w:pPr>
        <w:numPr>
          <w:ilvl w:val="0"/>
          <w:numId w:val="6"/>
        </w:numPr>
        <w:spacing w:after="0" w:line="240" w:lineRule="auto"/>
        <w:rPr>
          <w:rFonts w:asciiTheme="minorHAnsi" w:eastAsia="Times" w:hAnsiTheme="minorHAnsi" w:cstheme="minorHAnsi"/>
          <w:sz w:val="22"/>
          <w:szCs w:val="22"/>
        </w:rPr>
      </w:pPr>
      <w:bookmarkStart w:id="4" w:name="_heading=h.3znysh7" w:colFirst="0" w:colLast="0"/>
      <w:bookmarkEnd w:id="4"/>
      <w:r w:rsidRPr="00CC5442">
        <w:rPr>
          <w:rFonts w:asciiTheme="minorHAnsi" w:eastAsia="Times" w:hAnsiTheme="minorHAnsi" w:cstheme="minorHAnsi"/>
          <w:sz w:val="22"/>
          <w:szCs w:val="22"/>
        </w:rPr>
        <w:t>Zamawiający dopuszcza zmianę zawartej umowy w następujących okolicznościach:</w:t>
      </w:r>
    </w:p>
    <w:p w14:paraId="000000BA" w14:textId="1E88209D" w:rsidR="00C866EB" w:rsidRPr="00CC5442" w:rsidRDefault="00766EE0" w:rsidP="00766EE0">
      <w:pPr>
        <w:pBdr>
          <w:top w:val="nil"/>
          <w:left w:val="nil"/>
          <w:bottom w:val="nil"/>
          <w:right w:val="nil"/>
          <w:between w:val="nil"/>
        </w:pBdr>
        <w:spacing w:after="0" w:line="240" w:lineRule="auto"/>
        <w:rPr>
          <w:rFonts w:asciiTheme="minorHAnsi" w:eastAsia="Times" w:hAnsiTheme="minorHAnsi" w:cstheme="minorHAnsi"/>
          <w:sz w:val="22"/>
          <w:szCs w:val="22"/>
        </w:rPr>
      </w:pPr>
      <w:r>
        <w:rPr>
          <w:rFonts w:asciiTheme="minorHAnsi" w:eastAsia="Times" w:hAnsiTheme="minorHAnsi" w:cstheme="minorHAnsi"/>
          <w:sz w:val="22"/>
          <w:szCs w:val="22"/>
        </w:rPr>
        <w:t xml:space="preserve">3.1 </w:t>
      </w:r>
      <w:r w:rsidR="00D96C69" w:rsidRPr="00CC5442">
        <w:rPr>
          <w:rFonts w:asciiTheme="minorHAnsi" w:eastAsia="Times" w:hAnsiTheme="minorHAnsi" w:cstheme="minorHAnsi"/>
          <w:sz w:val="22"/>
          <w:szCs w:val="22"/>
        </w:rPr>
        <w:t xml:space="preserve">Zmiana terminu przewidzianego na zakończenie dostawy w przypadku wstrzymania dostawy przez Zamawiającego z przyczyn leżących po stronie Zamawiającego, czy też wystąpienia siły wyższej, przy czym siła wyższa oznacza wyjątkowe wydarzenie lub okoliczność: </w:t>
      </w:r>
    </w:p>
    <w:p w14:paraId="000000BB" w14:textId="77777777" w:rsidR="00C866EB" w:rsidRPr="00CC5442" w:rsidRDefault="00D96C69" w:rsidP="00E14F96">
      <w:pPr>
        <w:tabs>
          <w:tab w:val="left" w:pos="567"/>
        </w:tabs>
        <w:spacing w:after="0" w:line="240" w:lineRule="auto"/>
        <w:ind w:left="567" w:hanging="284"/>
        <w:rPr>
          <w:rFonts w:asciiTheme="minorHAnsi" w:eastAsia="Times" w:hAnsiTheme="minorHAnsi" w:cstheme="minorHAnsi"/>
          <w:sz w:val="22"/>
          <w:szCs w:val="22"/>
        </w:rPr>
      </w:pPr>
      <w:r w:rsidRPr="00CC5442">
        <w:rPr>
          <w:rFonts w:asciiTheme="minorHAnsi" w:eastAsia="Times" w:hAnsiTheme="minorHAnsi" w:cstheme="minorHAnsi"/>
          <w:sz w:val="22"/>
          <w:szCs w:val="22"/>
        </w:rPr>
        <w:t xml:space="preserve">a) na którą Strona nie ma wpływu, </w:t>
      </w:r>
    </w:p>
    <w:p w14:paraId="000000BC" w14:textId="77777777" w:rsidR="00C866EB" w:rsidRPr="00CC5442" w:rsidRDefault="00D96C69" w:rsidP="00E14F96">
      <w:pPr>
        <w:tabs>
          <w:tab w:val="left" w:pos="567"/>
        </w:tabs>
        <w:spacing w:after="0" w:line="240" w:lineRule="auto"/>
        <w:ind w:left="567" w:hanging="284"/>
        <w:rPr>
          <w:rFonts w:asciiTheme="minorHAnsi" w:eastAsia="Times" w:hAnsiTheme="minorHAnsi" w:cstheme="minorHAnsi"/>
          <w:sz w:val="22"/>
          <w:szCs w:val="22"/>
        </w:rPr>
      </w:pPr>
      <w:r w:rsidRPr="00CC5442">
        <w:rPr>
          <w:rFonts w:asciiTheme="minorHAnsi" w:eastAsia="Times" w:hAnsiTheme="minorHAnsi" w:cstheme="minorHAnsi"/>
          <w:sz w:val="22"/>
          <w:szCs w:val="22"/>
        </w:rPr>
        <w:t xml:space="preserve">b) przeciw której ta Strona nie mogła w racjonalny sposób zabezpieczyć się przed zawarciem umowy, </w:t>
      </w:r>
    </w:p>
    <w:p w14:paraId="000000BD" w14:textId="77777777" w:rsidR="00C866EB" w:rsidRPr="00CC5442" w:rsidRDefault="00D96C69" w:rsidP="00E14F96">
      <w:pPr>
        <w:tabs>
          <w:tab w:val="left" w:pos="567"/>
        </w:tabs>
        <w:spacing w:after="0" w:line="240" w:lineRule="auto"/>
        <w:ind w:left="567" w:hanging="284"/>
        <w:rPr>
          <w:rFonts w:asciiTheme="minorHAnsi" w:eastAsia="Times" w:hAnsiTheme="minorHAnsi" w:cstheme="minorHAnsi"/>
          <w:sz w:val="22"/>
          <w:szCs w:val="22"/>
        </w:rPr>
      </w:pPr>
      <w:r w:rsidRPr="00CC5442">
        <w:rPr>
          <w:rFonts w:asciiTheme="minorHAnsi" w:eastAsia="Times" w:hAnsiTheme="minorHAnsi" w:cstheme="minorHAnsi"/>
          <w:sz w:val="22"/>
          <w:szCs w:val="22"/>
        </w:rPr>
        <w:t xml:space="preserve">c) której, skoro wystąpiła, taka Strona nie mogła w racjonalny sposób uniknąć lub jej przezwyciężyć, </w:t>
      </w:r>
    </w:p>
    <w:p w14:paraId="000000BE" w14:textId="77777777" w:rsidR="00C866EB" w:rsidRPr="00CC5442" w:rsidRDefault="00D96C69" w:rsidP="00E14F96">
      <w:pPr>
        <w:tabs>
          <w:tab w:val="left" w:pos="567"/>
        </w:tabs>
        <w:spacing w:after="0" w:line="240" w:lineRule="auto"/>
        <w:ind w:left="567" w:hanging="284"/>
        <w:rPr>
          <w:rFonts w:asciiTheme="minorHAnsi" w:eastAsia="Times" w:hAnsiTheme="minorHAnsi" w:cstheme="minorHAnsi"/>
          <w:sz w:val="22"/>
          <w:szCs w:val="22"/>
        </w:rPr>
      </w:pPr>
      <w:r w:rsidRPr="00CC5442">
        <w:rPr>
          <w:rFonts w:asciiTheme="minorHAnsi" w:eastAsia="Times" w:hAnsiTheme="minorHAnsi" w:cstheme="minorHAnsi"/>
          <w:sz w:val="22"/>
          <w:szCs w:val="22"/>
        </w:rPr>
        <w:t xml:space="preserve">d) której nie można uznać za wywołaną w znaczącym stopniu przez drugą Stronę, </w:t>
      </w:r>
    </w:p>
    <w:p w14:paraId="000000BF" w14:textId="3F23A719" w:rsidR="00C866EB" w:rsidRPr="00CC5442" w:rsidRDefault="00D96C69" w:rsidP="00E14F96">
      <w:pPr>
        <w:tabs>
          <w:tab w:val="left" w:pos="567"/>
        </w:tabs>
        <w:spacing w:after="0" w:line="240" w:lineRule="auto"/>
        <w:ind w:left="567" w:hanging="284"/>
        <w:rPr>
          <w:rFonts w:asciiTheme="minorHAnsi" w:eastAsia="Times" w:hAnsiTheme="minorHAnsi" w:cstheme="minorHAnsi"/>
          <w:sz w:val="22"/>
          <w:szCs w:val="22"/>
        </w:rPr>
      </w:pPr>
      <w:r w:rsidRPr="00CC5442">
        <w:rPr>
          <w:rFonts w:asciiTheme="minorHAnsi" w:eastAsia="Times" w:hAnsiTheme="minorHAnsi" w:cstheme="minorHAnsi"/>
          <w:sz w:val="22"/>
          <w:szCs w:val="22"/>
        </w:rPr>
        <w:t xml:space="preserve">e) wstrzymania dostaw produktów, komponentów produktu lub materiałów, trudności w dostępie do sprzętu lub trudności w realizacji usług transportowych, </w:t>
      </w:r>
    </w:p>
    <w:p w14:paraId="000000C0" w14:textId="4215E814" w:rsidR="00C866EB" w:rsidRDefault="00D96C69" w:rsidP="00E14F96">
      <w:pPr>
        <w:tabs>
          <w:tab w:val="left" w:pos="567"/>
        </w:tabs>
        <w:spacing w:after="0" w:line="240" w:lineRule="auto"/>
        <w:ind w:left="567" w:hanging="284"/>
        <w:rPr>
          <w:rFonts w:asciiTheme="minorHAnsi" w:eastAsia="Times" w:hAnsiTheme="minorHAnsi" w:cstheme="minorHAnsi"/>
          <w:sz w:val="22"/>
          <w:szCs w:val="22"/>
        </w:rPr>
      </w:pPr>
      <w:r w:rsidRPr="00CC5442">
        <w:rPr>
          <w:rFonts w:asciiTheme="minorHAnsi" w:eastAsia="Times" w:hAnsiTheme="minorHAnsi" w:cstheme="minorHAnsi"/>
          <w:sz w:val="22"/>
          <w:szCs w:val="22"/>
        </w:rPr>
        <w:t>f) innych okoliczności, które uniemożliwiają bądź w istotnym stopniu ograniczają możliwość wykonania umowy zgodnie z jej treścią</w:t>
      </w:r>
      <w:r w:rsidR="00CC5442" w:rsidRPr="00CC5442">
        <w:rPr>
          <w:rFonts w:asciiTheme="minorHAnsi" w:eastAsia="Times" w:hAnsiTheme="minorHAnsi" w:cstheme="minorHAnsi"/>
          <w:sz w:val="22"/>
          <w:szCs w:val="22"/>
        </w:rPr>
        <w:t>.</w:t>
      </w:r>
    </w:p>
    <w:p w14:paraId="624B8F8C" w14:textId="2CAF1EB4" w:rsidR="00FC2966" w:rsidRDefault="00766EE0" w:rsidP="00766EE0">
      <w:pPr>
        <w:tabs>
          <w:tab w:val="left" w:pos="567"/>
        </w:tabs>
        <w:rPr>
          <w:rFonts w:asciiTheme="minorHAnsi" w:eastAsia="Times" w:hAnsiTheme="minorHAnsi" w:cstheme="minorHAnsi"/>
          <w:sz w:val="22"/>
          <w:szCs w:val="22"/>
        </w:rPr>
      </w:pPr>
      <w:r>
        <w:rPr>
          <w:rFonts w:asciiTheme="minorHAnsi" w:eastAsia="Times" w:hAnsiTheme="minorHAnsi" w:cstheme="minorHAnsi"/>
          <w:sz w:val="22"/>
          <w:szCs w:val="22"/>
        </w:rPr>
        <w:t xml:space="preserve">3.2 </w:t>
      </w:r>
      <w:r w:rsidRPr="00766EE0">
        <w:rPr>
          <w:rFonts w:asciiTheme="minorHAnsi" w:eastAsia="Times" w:hAnsiTheme="minorHAnsi" w:cstheme="minorHAnsi"/>
          <w:sz w:val="22"/>
          <w:szCs w:val="22"/>
        </w:rPr>
        <w:t>Zmiana zaoferowanego przedmiotu zamówienia na przedmiot zamówienia o parametrach tożsamych lub lepszych od przyjętych w ofercie w przypadku wycofania z rynku oferowanego asortymentu. Wymagane jest oświadczenie producenta. Zamawiający zaakceptuje inny zaproponowany przez Wykonawcę przedmiot zamówienia pod warunkiem, że będzie on spełniało</w:t>
      </w:r>
      <w:r w:rsidR="00E708AF">
        <w:rPr>
          <w:rFonts w:asciiTheme="minorHAnsi" w:eastAsia="Times" w:hAnsiTheme="minorHAnsi" w:cstheme="minorHAnsi"/>
          <w:sz w:val="22"/>
          <w:szCs w:val="22"/>
        </w:rPr>
        <w:t xml:space="preserve"> </w:t>
      </w:r>
      <w:r w:rsidRPr="00766EE0">
        <w:rPr>
          <w:rFonts w:asciiTheme="minorHAnsi" w:eastAsia="Times" w:hAnsiTheme="minorHAnsi" w:cstheme="minorHAnsi"/>
          <w:sz w:val="22"/>
          <w:szCs w:val="22"/>
        </w:rPr>
        <w:t xml:space="preserve">co najmniej minimalne wymagania Zamawiającego określone w szczegółowych opisach przedmiotu </w:t>
      </w:r>
      <w:r w:rsidRPr="00766EE0">
        <w:rPr>
          <w:rFonts w:asciiTheme="minorHAnsi" w:eastAsia="Times" w:hAnsiTheme="minorHAnsi" w:cstheme="minorHAnsi"/>
          <w:sz w:val="22"/>
          <w:szCs w:val="22"/>
        </w:rPr>
        <w:lastRenderedPageBreak/>
        <w:t>zamówienia, a wynikająca z oferty Wykonawcy cena jednostkowa zastępowanego przedmiotu zamówienia nie ulegnie zwiększeniu.</w:t>
      </w:r>
    </w:p>
    <w:p w14:paraId="000000C2" w14:textId="64F9FDFE" w:rsidR="00C866EB" w:rsidRPr="00CC5442" w:rsidRDefault="00D96C69" w:rsidP="00DD2510">
      <w:pPr>
        <w:numPr>
          <w:ilvl w:val="0"/>
          <w:numId w:val="7"/>
        </w:numPr>
        <w:spacing w:after="0" w:line="240" w:lineRule="auto"/>
        <w:ind w:left="284" w:hanging="284"/>
        <w:rPr>
          <w:rFonts w:asciiTheme="minorHAnsi" w:eastAsia="Times" w:hAnsiTheme="minorHAnsi" w:cstheme="minorHAnsi"/>
          <w:sz w:val="22"/>
          <w:szCs w:val="22"/>
        </w:rPr>
      </w:pPr>
      <w:r w:rsidRPr="00CC5442">
        <w:rPr>
          <w:rFonts w:asciiTheme="minorHAnsi" w:eastAsia="Times" w:hAnsiTheme="minorHAnsi" w:cstheme="minorHAnsi"/>
          <w:sz w:val="22"/>
          <w:szCs w:val="22"/>
        </w:rPr>
        <w:t xml:space="preserve">Wszelkie zmiany umowy muszą być korzystne dla Zamawiającego i zgodne z interesem publicznym. Zmiany umowy </w:t>
      </w:r>
      <w:r w:rsidR="00094B6F" w:rsidRPr="00CC5442">
        <w:rPr>
          <w:rFonts w:asciiTheme="minorHAnsi" w:eastAsia="Times" w:hAnsiTheme="minorHAnsi" w:cstheme="minorHAnsi"/>
          <w:sz w:val="22"/>
          <w:szCs w:val="22"/>
        </w:rPr>
        <w:t xml:space="preserve">opisane w ust. 3 niniejszego paragrafu </w:t>
      </w:r>
      <w:r w:rsidRPr="00CC5442">
        <w:rPr>
          <w:rFonts w:asciiTheme="minorHAnsi" w:eastAsia="Times" w:hAnsiTheme="minorHAnsi" w:cstheme="minorHAnsi"/>
          <w:sz w:val="22"/>
          <w:szCs w:val="22"/>
        </w:rPr>
        <w:t>nie mogą zwiększać wartości umowy określonej w § 3 ust. 1.</w:t>
      </w:r>
    </w:p>
    <w:p w14:paraId="000000C3" w14:textId="7BDAF311" w:rsidR="00C866EB" w:rsidRPr="002E45DC" w:rsidRDefault="00D96C69" w:rsidP="00DD2510">
      <w:pPr>
        <w:numPr>
          <w:ilvl w:val="0"/>
          <w:numId w:val="7"/>
        </w:numPr>
        <w:spacing w:after="0" w:line="240" w:lineRule="auto"/>
        <w:ind w:left="284" w:hanging="284"/>
        <w:rPr>
          <w:rFonts w:asciiTheme="minorHAnsi" w:eastAsia="Times" w:hAnsiTheme="minorHAnsi" w:cstheme="minorHAnsi"/>
          <w:sz w:val="22"/>
          <w:szCs w:val="22"/>
        </w:rPr>
      </w:pPr>
      <w:r w:rsidRPr="00CC5442">
        <w:rPr>
          <w:rFonts w:asciiTheme="minorHAnsi" w:eastAsia="Times" w:hAnsiTheme="minorHAnsi" w:cstheme="minorHAnsi"/>
          <w:sz w:val="22"/>
          <w:szCs w:val="22"/>
        </w:rPr>
        <w:t xml:space="preserve">Zmiana treści umowy wymaga zgody obydwu Stron umowy w formie pisemnej pod rygorem </w:t>
      </w:r>
      <w:r w:rsidRPr="002E45DC">
        <w:rPr>
          <w:rFonts w:asciiTheme="minorHAnsi" w:eastAsia="Times" w:hAnsiTheme="minorHAnsi" w:cstheme="minorHAnsi"/>
          <w:sz w:val="22"/>
          <w:szCs w:val="22"/>
        </w:rPr>
        <w:t xml:space="preserve">nieważności, z zastrzeżeniem postanowień ust. </w:t>
      </w:r>
      <w:r w:rsidR="00094B6F" w:rsidRPr="002E45DC">
        <w:rPr>
          <w:rFonts w:asciiTheme="minorHAnsi" w:eastAsia="Times" w:hAnsiTheme="minorHAnsi" w:cstheme="minorHAnsi"/>
          <w:sz w:val="22"/>
          <w:szCs w:val="22"/>
        </w:rPr>
        <w:t>6</w:t>
      </w:r>
      <w:r w:rsidRPr="002E45DC">
        <w:rPr>
          <w:rFonts w:asciiTheme="minorHAnsi" w:eastAsia="Times" w:hAnsiTheme="minorHAnsi" w:cstheme="minorHAnsi"/>
          <w:sz w:val="22"/>
          <w:szCs w:val="22"/>
        </w:rPr>
        <w:t xml:space="preserve"> zamieszczonego poniżej. </w:t>
      </w:r>
    </w:p>
    <w:p w14:paraId="32E1D493" w14:textId="0B1EDFEA" w:rsidR="00094B6F" w:rsidRPr="002E45DC" w:rsidRDefault="00D96C69" w:rsidP="00DD2510">
      <w:pPr>
        <w:numPr>
          <w:ilvl w:val="0"/>
          <w:numId w:val="7"/>
        </w:numPr>
        <w:spacing w:after="0" w:line="240" w:lineRule="auto"/>
        <w:ind w:left="284" w:hanging="284"/>
        <w:rPr>
          <w:rFonts w:asciiTheme="minorHAnsi" w:eastAsia="Times" w:hAnsiTheme="minorHAnsi" w:cstheme="minorHAnsi"/>
          <w:sz w:val="22"/>
          <w:szCs w:val="22"/>
        </w:rPr>
      </w:pPr>
      <w:r w:rsidRPr="002E45DC">
        <w:rPr>
          <w:rFonts w:asciiTheme="minorHAnsi" w:eastAsia="Times" w:hAnsiTheme="minorHAnsi" w:cstheme="minorHAnsi"/>
          <w:sz w:val="22"/>
          <w:szCs w:val="22"/>
        </w:rPr>
        <w:t xml:space="preserve">Nie stanowią istotnej zmiany i nie wymagają zawarcia pisemnego aneksu do umowy zmiany danych teleadresowych Stron, i osób upoważnionych zgodnie z § 5. Do skuteczności tych zmian wymagane jest pisemne zawiadomienie drugiej Strony. Do chwili zawiadomienia o zmianie danych teleadresowych korespondencję przesłaną na dotychczasowy adres uznaje się za doręczoną. </w:t>
      </w:r>
    </w:p>
    <w:p w14:paraId="47BC8886" w14:textId="77777777" w:rsidR="00094B6F" w:rsidRPr="002E45DC" w:rsidRDefault="00094B6F" w:rsidP="00DD2510">
      <w:pPr>
        <w:numPr>
          <w:ilvl w:val="0"/>
          <w:numId w:val="7"/>
        </w:numPr>
        <w:suppressAutoHyphens/>
        <w:autoSpaceDN w:val="0"/>
        <w:spacing w:after="0" w:line="240" w:lineRule="auto"/>
        <w:ind w:left="284" w:hanging="284"/>
        <w:rPr>
          <w:rFonts w:asciiTheme="minorHAnsi" w:hAnsiTheme="minorHAnsi" w:cstheme="minorHAnsi"/>
          <w:color w:val="auto"/>
          <w:sz w:val="22"/>
        </w:rPr>
      </w:pPr>
      <w:r w:rsidRPr="002E45DC">
        <w:rPr>
          <w:rFonts w:asciiTheme="minorHAnsi" w:hAnsiTheme="minorHAnsi" w:cstheme="minorHAnsi"/>
          <w:color w:val="auto"/>
          <w:sz w:val="22"/>
        </w:rPr>
        <w:t>Zamawiający dopuszcza również możliwość zmiany zapisów umowy w przypadku zmiany obowiązujących  przepisów prawa.</w:t>
      </w:r>
    </w:p>
    <w:p w14:paraId="000000C5" w14:textId="77777777" w:rsidR="00C866EB" w:rsidRPr="002E45DC" w:rsidRDefault="00D96C69" w:rsidP="007C1FFB">
      <w:pPr>
        <w:spacing w:before="120" w:after="0" w:line="240" w:lineRule="auto"/>
        <w:ind w:left="10" w:right="6" w:hanging="10"/>
        <w:jc w:val="center"/>
        <w:rPr>
          <w:rFonts w:asciiTheme="minorHAnsi" w:eastAsia="Times" w:hAnsiTheme="minorHAnsi" w:cstheme="minorHAnsi"/>
          <w:b/>
          <w:sz w:val="22"/>
          <w:szCs w:val="22"/>
        </w:rPr>
      </w:pPr>
      <w:r w:rsidRPr="002E45DC">
        <w:rPr>
          <w:rFonts w:asciiTheme="minorHAnsi" w:eastAsia="Times" w:hAnsiTheme="minorHAnsi" w:cstheme="minorHAnsi"/>
          <w:b/>
          <w:sz w:val="22"/>
          <w:szCs w:val="22"/>
        </w:rPr>
        <w:t xml:space="preserve">Zagadnienia końcowe </w:t>
      </w:r>
    </w:p>
    <w:p w14:paraId="000000C6" w14:textId="4529B93D" w:rsidR="00C866EB" w:rsidRPr="002E45DC" w:rsidRDefault="00D96C69" w:rsidP="00AD54FF">
      <w:pPr>
        <w:spacing w:after="0" w:line="240" w:lineRule="auto"/>
        <w:ind w:left="58" w:firstLine="0"/>
        <w:jc w:val="center"/>
        <w:rPr>
          <w:rFonts w:asciiTheme="minorHAnsi" w:eastAsia="Times" w:hAnsiTheme="minorHAnsi" w:cstheme="minorHAnsi"/>
          <w:b/>
          <w:sz w:val="22"/>
          <w:szCs w:val="22"/>
        </w:rPr>
      </w:pPr>
      <w:r w:rsidRPr="002E45DC">
        <w:rPr>
          <w:rFonts w:asciiTheme="minorHAnsi" w:eastAsia="Times" w:hAnsiTheme="minorHAnsi" w:cstheme="minorHAnsi"/>
          <w:b/>
          <w:sz w:val="22"/>
          <w:szCs w:val="22"/>
        </w:rPr>
        <w:t xml:space="preserve"> § 1</w:t>
      </w:r>
      <w:r w:rsidR="00A14F46" w:rsidRPr="002E45DC">
        <w:rPr>
          <w:rFonts w:asciiTheme="minorHAnsi" w:eastAsia="Times" w:hAnsiTheme="minorHAnsi" w:cstheme="minorHAnsi"/>
          <w:b/>
          <w:sz w:val="22"/>
          <w:szCs w:val="22"/>
        </w:rPr>
        <w:t>1</w:t>
      </w:r>
    </w:p>
    <w:p w14:paraId="000000C7" w14:textId="77777777" w:rsidR="00C866EB" w:rsidRPr="002E45DC" w:rsidRDefault="00D96C69" w:rsidP="00AD54FF">
      <w:pPr>
        <w:numPr>
          <w:ilvl w:val="0"/>
          <w:numId w:val="3"/>
        </w:numPr>
        <w:pBdr>
          <w:top w:val="nil"/>
          <w:left w:val="nil"/>
          <w:bottom w:val="nil"/>
          <w:right w:val="nil"/>
          <w:between w:val="nil"/>
        </w:pBdr>
        <w:spacing w:after="0" w:line="240" w:lineRule="auto"/>
        <w:rPr>
          <w:rFonts w:asciiTheme="minorHAnsi" w:eastAsia="Times" w:hAnsiTheme="minorHAnsi" w:cstheme="minorHAnsi"/>
          <w:sz w:val="22"/>
          <w:szCs w:val="22"/>
        </w:rPr>
      </w:pPr>
      <w:r w:rsidRPr="002E45DC">
        <w:rPr>
          <w:rFonts w:asciiTheme="minorHAnsi" w:eastAsia="Times" w:hAnsiTheme="minorHAnsi" w:cstheme="minorHAnsi"/>
          <w:sz w:val="22"/>
          <w:szCs w:val="22"/>
        </w:rPr>
        <w:t>W sprawach nieuregulowanych niniejszą umową mają zastosowanie przepisy Prawa Zamówień Publicznych oraz przepisy Kodeksu Cywilnego.</w:t>
      </w:r>
    </w:p>
    <w:p w14:paraId="000000C8" w14:textId="77777777" w:rsidR="00C866EB" w:rsidRPr="002E45DC" w:rsidRDefault="00D96C69" w:rsidP="00AD54FF">
      <w:pPr>
        <w:numPr>
          <w:ilvl w:val="0"/>
          <w:numId w:val="3"/>
        </w:numPr>
        <w:spacing w:after="0" w:line="240" w:lineRule="auto"/>
        <w:rPr>
          <w:rFonts w:asciiTheme="minorHAnsi" w:eastAsia="Times" w:hAnsiTheme="minorHAnsi" w:cstheme="minorHAnsi"/>
          <w:sz w:val="22"/>
          <w:szCs w:val="22"/>
        </w:rPr>
      </w:pPr>
      <w:r w:rsidRPr="002E45DC">
        <w:rPr>
          <w:rFonts w:asciiTheme="minorHAnsi" w:eastAsia="Times" w:hAnsiTheme="minorHAnsi" w:cstheme="minorHAnsi"/>
          <w:sz w:val="22"/>
          <w:szCs w:val="22"/>
        </w:rPr>
        <w:t xml:space="preserve">Spory mogące wyniknąć z realizacji niniejszej umowy będą rozstrzygane przez Sąd właściwy miejscowo dla siedziby Zamawiającego. </w:t>
      </w:r>
    </w:p>
    <w:p w14:paraId="375FD069" w14:textId="4AC7A989" w:rsidR="00385829" w:rsidRPr="002E45DC" w:rsidRDefault="001C4425" w:rsidP="001C4425">
      <w:pPr>
        <w:numPr>
          <w:ilvl w:val="0"/>
          <w:numId w:val="3"/>
        </w:numPr>
        <w:spacing w:after="0" w:line="240" w:lineRule="auto"/>
        <w:rPr>
          <w:rFonts w:asciiTheme="minorHAnsi" w:eastAsia="Times" w:hAnsiTheme="minorHAnsi" w:cstheme="minorHAnsi"/>
          <w:sz w:val="22"/>
          <w:szCs w:val="22"/>
        </w:rPr>
      </w:pPr>
      <w:r w:rsidRPr="002E45DC">
        <w:rPr>
          <w:rFonts w:asciiTheme="minorHAnsi" w:eastAsia="Times" w:hAnsiTheme="minorHAnsi" w:cstheme="minorHAnsi"/>
          <w:sz w:val="22"/>
          <w:szCs w:val="22"/>
        </w:rPr>
        <w:t>Przeniesienie przez Wykonawcę praw oraz obowiązków, wynikających z niniejszej umowy, w tym wierzytelności, wymaga uprzedniej zgody Organu Tworzącego wyrażonej w formie pisemnej pod rygorem nieważności, udzielonej według wyłącznego uznania Organu Tworzącego. W przypadku wyrażenia przez Organ Tworzący zgody, o której mowa powyżej, dalsze przeniesienie praw przez każdego z nabywców, w tym kolejnych nabywców, wymaga zgody Organu Tworzącego wyrażonej w formie pisemnej pod rygorem nieważności. Naruszenie powyższych obowiązków przez Wykonawcę traktowane będzie jako przypadek rażącego naruszenia postanowień zawartej umowy, a samo dokonanie przelewu wierzytelności bez pisemnej zgody - skutkować będzie nieważnością takiej czynności.</w:t>
      </w:r>
    </w:p>
    <w:p w14:paraId="000000CB" w14:textId="655AAB31" w:rsidR="00C866EB" w:rsidRDefault="00D96C69" w:rsidP="00E14F96">
      <w:pPr>
        <w:numPr>
          <w:ilvl w:val="0"/>
          <w:numId w:val="3"/>
        </w:numPr>
        <w:spacing w:after="0" w:line="240" w:lineRule="auto"/>
        <w:rPr>
          <w:rFonts w:asciiTheme="minorHAnsi" w:eastAsia="Times" w:hAnsiTheme="minorHAnsi" w:cstheme="minorHAnsi"/>
          <w:sz w:val="22"/>
          <w:szCs w:val="22"/>
        </w:rPr>
      </w:pPr>
      <w:r w:rsidRPr="002E45DC">
        <w:rPr>
          <w:rFonts w:asciiTheme="minorHAnsi" w:eastAsia="Times" w:hAnsiTheme="minorHAnsi" w:cstheme="minorHAnsi"/>
          <w:sz w:val="22"/>
          <w:szCs w:val="22"/>
        </w:rPr>
        <w:t xml:space="preserve">Strony zobowiązują zachować w poufności postanowienia niniejszej umowy oraz wszelkie informacje pozyskane w związku z zawarciem i realizacją umowy. Obowiązek poufności nie dotyczy danych, które zgodnie z przepisami prawa lub postanowieniami umownymi powinny być upublicznione albo przekazane właściwym organom lub podmiotom trzecim. </w:t>
      </w:r>
    </w:p>
    <w:p w14:paraId="586FDEE8" w14:textId="5966C2B8" w:rsidR="00CF3D4F" w:rsidRPr="00CF3D4F" w:rsidRDefault="00CF3D4F" w:rsidP="00CF3D4F">
      <w:pPr>
        <w:pStyle w:val="NormalnyWeb"/>
        <w:numPr>
          <w:ilvl w:val="0"/>
          <w:numId w:val="3"/>
        </w:numPr>
        <w:jc w:val="both"/>
        <w:rPr>
          <w:rFonts w:asciiTheme="minorHAnsi" w:eastAsia="Times" w:hAnsiTheme="minorHAnsi" w:cstheme="minorHAnsi"/>
          <w:color w:val="000000"/>
          <w:sz w:val="22"/>
          <w:szCs w:val="22"/>
        </w:rPr>
      </w:pPr>
      <w:r>
        <w:rPr>
          <w:rFonts w:asciiTheme="minorHAnsi" w:eastAsia="Times" w:hAnsiTheme="minorHAnsi" w:cstheme="minorHAnsi"/>
          <w:color w:val="000000"/>
          <w:sz w:val="22"/>
          <w:szCs w:val="22"/>
        </w:rPr>
        <w:t>Wykonawca zobowiązuje się do uwzględnienia we wszystkich dokumentach i materiałach dotyczących realizacji niniejszej umowy informacji o finansowaniu z KPO, zgodnie z obowiązującymi wytycznymi Programu.</w:t>
      </w:r>
    </w:p>
    <w:p w14:paraId="000000CC" w14:textId="77777777" w:rsidR="00C866EB" w:rsidRPr="00933919" w:rsidRDefault="00D96C69" w:rsidP="00E14F96">
      <w:pPr>
        <w:pStyle w:val="Nagwek1"/>
        <w:spacing w:before="120" w:after="0" w:line="240" w:lineRule="auto"/>
        <w:ind w:left="10" w:right="5"/>
        <w:rPr>
          <w:rFonts w:asciiTheme="minorHAnsi" w:eastAsia="Times" w:hAnsiTheme="minorHAnsi" w:cstheme="minorHAnsi"/>
          <w:sz w:val="22"/>
          <w:szCs w:val="22"/>
        </w:rPr>
      </w:pPr>
      <w:r w:rsidRPr="00933919">
        <w:rPr>
          <w:rFonts w:asciiTheme="minorHAnsi" w:eastAsia="Times" w:hAnsiTheme="minorHAnsi" w:cstheme="minorHAnsi"/>
          <w:sz w:val="22"/>
          <w:szCs w:val="22"/>
        </w:rPr>
        <w:t>Inne postanowienia</w:t>
      </w:r>
    </w:p>
    <w:p w14:paraId="000000CD" w14:textId="585495D3" w:rsidR="00C866EB" w:rsidRPr="00933919" w:rsidRDefault="00D96C69" w:rsidP="00AD54FF">
      <w:pPr>
        <w:widowControl w:val="0"/>
        <w:tabs>
          <w:tab w:val="left" w:pos="615"/>
        </w:tabs>
        <w:spacing w:after="0" w:line="240" w:lineRule="auto"/>
        <w:ind w:left="30" w:firstLine="0"/>
        <w:jc w:val="center"/>
        <w:rPr>
          <w:rFonts w:asciiTheme="minorHAnsi" w:eastAsia="Times" w:hAnsiTheme="minorHAnsi" w:cstheme="minorHAnsi"/>
          <w:sz w:val="22"/>
          <w:szCs w:val="22"/>
        </w:rPr>
      </w:pPr>
      <w:r w:rsidRPr="00933919">
        <w:rPr>
          <w:rFonts w:asciiTheme="minorHAnsi" w:eastAsia="Times" w:hAnsiTheme="minorHAnsi" w:cstheme="minorHAnsi"/>
          <w:b/>
          <w:sz w:val="22"/>
          <w:szCs w:val="22"/>
        </w:rPr>
        <w:t>§ 1</w:t>
      </w:r>
      <w:r w:rsidR="00A14F46" w:rsidRPr="00933919">
        <w:rPr>
          <w:rFonts w:asciiTheme="minorHAnsi" w:eastAsia="Times" w:hAnsiTheme="minorHAnsi" w:cstheme="minorHAnsi"/>
          <w:b/>
          <w:sz w:val="22"/>
          <w:szCs w:val="22"/>
        </w:rPr>
        <w:t>2</w:t>
      </w:r>
    </w:p>
    <w:p w14:paraId="122CF642" w14:textId="284C0D03" w:rsidR="00990F9F" w:rsidRDefault="00990F9F" w:rsidP="00DD2510">
      <w:pPr>
        <w:pStyle w:val="Akapitzlist"/>
        <w:numPr>
          <w:ilvl w:val="1"/>
          <w:numId w:val="6"/>
        </w:numPr>
        <w:rPr>
          <w:rFonts w:asciiTheme="minorHAnsi" w:hAnsiTheme="minorHAnsi" w:cstheme="minorHAnsi"/>
          <w:color w:val="auto"/>
          <w:sz w:val="22"/>
        </w:rPr>
      </w:pPr>
      <w:r w:rsidRPr="00990F9F">
        <w:rPr>
          <w:rFonts w:asciiTheme="minorHAnsi" w:hAnsiTheme="minorHAnsi" w:cstheme="minorHAnsi"/>
          <w:color w:val="auto"/>
          <w:sz w:val="22"/>
        </w:rPr>
        <w:t>Wykonawca oświadcza, że nie jest i w okresie obowiązywania umowy nie będzie:</w:t>
      </w:r>
    </w:p>
    <w:p w14:paraId="61F00124" w14:textId="089BE257" w:rsidR="00990F9F" w:rsidRDefault="00990F9F" w:rsidP="00DD2510">
      <w:pPr>
        <w:pStyle w:val="Akapitzlist"/>
        <w:numPr>
          <w:ilvl w:val="0"/>
          <w:numId w:val="13"/>
        </w:numPr>
        <w:rPr>
          <w:rFonts w:asciiTheme="minorHAnsi" w:hAnsiTheme="minorHAnsi" w:cstheme="minorHAnsi"/>
          <w:color w:val="auto"/>
          <w:sz w:val="22"/>
        </w:rPr>
      </w:pPr>
      <w:r w:rsidRPr="00AC005B">
        <w:rPr>
          <w:rFonts w:asciiTheme="minorHAnsi" w:hAnsiTheme="minorHAnsi" w:cstheme="minorHAnsi"/>
          <w:color w:val="auto"/>
          <w:sz w:val="22"/>
        </w:rPr>
        <w:t>obywatelem rosyjskim lub osobą fizyczną lub prawną, podmiotem lub organem z siedzibą w Rosji</w:t>
      </w:r>
    </w:p>
    <w:p w14:paraId="4F68A0A3" w14:textId="77777777" w:rsidR="00990F9F" w:rsidRDefault="00990F9F" w:rsidP="00DD2510">
      <w:pPr>
        <w:pStyle w:val="Akapitzlist"/>
        <w:numPr>
          <w:ilvl w:val="0"/>
          <w:numId w:val="13"/>
        </w:numPr>
        <w:rPr>
          <w:rFonts w:asciiTheme="minorHAnsi" w:hAnsiTheme="minorHAnsi" w:cstheme="minorHAnsi"/>
          <w:color w:val="auto"/>
          <w:sz w:val="22"/>
        </w:rPr>
      </w:pPr>
      <w:r w:rsidRPr="00AC005B">
        <w:rPr>
          <w:rFonts w:asciiTheme="minorHAnsi" w:hAnsiTheme="minorHAnsi" w:cstheme="minorHAnsi"/>
          <w:color w:val="auto"/>
          <w:sz w:val="22"/>
        </w:rPr>
        <w:t xml:space="preserve">osobą prawną, podmiotem lub organem, do których prawa własności bezpośrednio lub pośrednio w ponad 50 % należą do osoby fizycznej lub prawnej, podmiotu lub organu, </w:t>
      </w:r>
      <w:r w:rsidRPr="00AC005B">
        <w:rPr>
          <w:rFonts w:asciiTheme="minorHAnsi" w:hAnsiTheme="minorHAnsi" w:cstheme="minorHAnsi"/>
          <w:color w:val="auto"/>
          <w:sz w:val="22"/>
        </w:rPr>
        <w:br/>
        <w:t>o których mowa w ust. 1) niniejszego ustępu; lub</w:t>
      </w:r>
    </w:p>
    <w:p w14:paraId="7BE76FE4" w14:textId="3EA170AD" w:rsidR="00990F9F" w:rsidRPr="00AC005B" w:rsidRDefault="00990F9F" w:rsidP="00DD2510">
      <w:pPr>
        <w:pStyle w:val="Akapitzlist"/>
        <w:numPr>
          <w:ilvl w:val="0"/>
          <w:numId w:val="13"/>
        </w:numPr>
        <w:rPr>
          <w:rFonts w:asciiTheme="minorHAnsi" w:hAnsiTheme="minorHAnsi" w:cstheme="minorHAnsi"/>
          <w:color w:val="auto"/>
          <w:sz w:val="22"/>
        </w:rPr>
      </w:pPr>
      <w:r w:rsidRPr="00AC005B">
        <w:rPr>
          <w:rFonts w:asciiTheme="minorHAnsi" w:hAnsiTheme="minorHAnsi" w:cstheme="minorHAnsi"/>
          <w:color w:val="auto"/>
          <w:sz w:val="22"/>
        </w:rPr>
        <w:t>osobą fizyczną lub prawną, podmiotem lub organem działającym w imieniu lub pod kierunkiem podmiotu, o którym mowa w pkt 1) lub pkt 2).</w:t>
      </w:r>
    </w:p>
    <w:p w14:paraId="78BC867F" w14:textId="26684BBB" w:rsidR="00990F9F" w:rsidRPr="00990F9F" w:rsidRDefault="00990F9F" w:rsidP="00DD2510">
      <w:pPr>
        <w:pStyle w:val="Akapitzlist"/>
        <w:numPr>
          <w:ilvl w:val="1"/>
          <w:numId w:val="6"/>
        </w:numPr>
        <w:rPr>
          <w:rFonts w:asciiTheme="minorHAnsi" w:hAnsiTheme="minorHAnsi" w:cstheme="minorHAnsi"/>
          <w:color w:val="auto"/>
          <w:sz w:val="22"/>
        </w:rPr>
      </w:pPr>
      <w:r w:rsidRPr="00990F9F">
        <w:rPr>
          <w:rFonts w:asciiTheme="minorHAnsi" w:hAnsiTheme="minorHAnsi" w:cstheme="minorHAnsi"/>
          <w:color w:val="auto"/>
          <w:sz w:val="22"/>
        </w:rPr>
        <w:t>Wykonawca oświadcza i zobowiązuje się, że nie będzie wykonywał umowy przy pomocy podwykonawców, dostawców i podmiotów, na których zdolności Wykonawca polega, o których mowa w ust. 1 powyżej w przypadku, gdy przypada na nich ponad 10 % wartości zamówienia.</w:t>
      </w:r>
    </w:p>
    <w:p w14:paraId="73809BF6" w14:textId="2506731F" w:rsidR="00990F9F" w:rsidRPr="00990F9F" w:rsidRDefault="00990F9F" w:rsidP="00DD2510">
      <w:pPr>
        <w:pStyle w:val="Akapitzlist"/>
        <w:numPr>
          <w:ilvl w:val="1"/>
          <w:numId w:val="6"/>
        </w:numPr>
        <w:rPr>
          <w:rFonts w:asciiTheme="minorHAnsi" w:hAnsiTheme="minorHAnsi" w:cstheme="minorHAnsi"/>
          <w:color w:val="auto"/>
          <w:sz w:val="22"/>
        </w:rPr>
      </w:pPr>
      <w:r w:rsidRPr="00990F9F">
        <w:rPr>
          <w:rFonts w:asciiTheme="minorHAnsi" w:hAnsiTheme="minorHAnsi" w:cstheme="minorHAnsi"/>
          <w:color w:val="auto"/>
          <w:sz w:val="22"/>
        </w:rPr>
        <w:lastRenderedPageBreak/>
        <w:t>W przypadku naruszenia ww. oświadczeń i obowiązków, o których mowa w ust. 1 i 2 powyżej Zamawiający uprawniony jest rozwiązać umowę w trybie natychmiastowym.</w:t>
      </w:r>
    </w:p>
    <w:p w14:paraId="5B57991A" w14:textId="037B4176" w:rsidR="00990F9F" w:rsidRPr="00990F9F" w:rsidRDefault="00990F9F" w:rsidP="00DD2510">
      <w:pPr>
        <w:pStyle w:val="Akapitzlist"/>
        <w:numPr>
          <w:ilvl w:val="1"/>
          <w:numId w:val="6"/>
        </w:numPr>
        <w:rPr>
          <w:rFonts w:asciiTheme="minorHAnsi" w:hAnsiTheme="minorHAnsi" w:cstheme="minorHAnsi"/>
          <w:color w:val="auto"/>
          <w:sz w:val="22"/>
        </w:rPr>
      </w:pPr>
      <w:r w:rsidRPr="00990F9F">
        <w:rPr>
          <w:rFonts w:asciiTheme="minorHAnsi" w:hAnsiTheme="minorHAnsi" w:cstheme="minorHAnsi"/>
          <w:color w:val="auto"/>
          <w:sz w:val="22"/>
        </w:rPr>
        <w:t xml:space="preserve">Wykonawca przyjmuje do wiadomości, że z uwagi na realizację przedmiotu umowy ze środków przyznanych w ramach projektu pn. „Przyspieszenie procesów transformacji cyfrowej ochrony zdrowia poprzez dalszy rozwój usług cyfrowych w ochronie zdrowia” będącej elementem komponentu D „Efektywność, dostępność i jakość systemu ochrony zdrowia” realizowanego </w:t>
      </w:r>
      <w:r w:rsidRPr="00990F9F">
        <w:rPr>
          <w:rFonts w:asciiTheme="minorHAnsi" w:hAnsiTheme="minorHAnsi" w:cstheme="minorHAnsi"/>
          <w:color w:val="auto"/>
          <w:sz w:val="22"/>
        </w:rPr>
        <w:br/>
        <w:t xml:space="preserve">w ramach Krajowego Planu Odbudowy i Zwiększania Odporności (KPO) wykonanie umowy może być przedmiotem kontroli lub audytu, o których mowa w ustawie z dnia z dnia 6 grudnia 2006 r. </w:t>
      </w:r>
      <w:r w:rsidRPr="00990F9F">
        <w:rPr>
          <w:rFonts w:asciiTheme="minorHAnsi" w:hAnsiTheme="minorHAnsi" w:cstheme="minorHAnsi"/>
          <w:color w:val="auto"/>
          <w:sz w:val="22"/>
        </w:rPr>
        <w:br/>
        <w:t xml:space="preserve">o zasadach prowadzenia polityki rozwoju. Strony umowy zobowiązują się ściśle współpracować </w:t>
      </w:r>
      <w:r w:rsidRPr="00990F9F">
        <w:rPr>
          <w:rFonts w:asciiTheme="minorHAnsi" w:hAnsiTheme="minorHAnsi" w:cstheme="minorHAnsi"/>
          <w:color w:val="auto"/>
          <w:sz w:val="22"/>
        </w:rPr>
        <w:br/>
        <w:t>w przypadku prowadzenia takiej kontroli lub audytu, w tym udostępniać niezbędne dokumenty, pomieszczenia i inne.</w:t>
      </w:r>
    </w:p>
    <w:p w14:paraId="437F8559" w14:textId="2A355701" w:rsidR="00664102" w:rsidRDefault="00664102" w:rsidP="00DD2510">
      <w:pPr>
        <w:pStyle w:val="Akapitzlist"/>
        <w:numPr>
          <w:ilvl w:val="1"/>
          <w:numId w:val="6"/>
        </w:numPr>
        <w:spacing w:after="0" w:line="240" w:lineRule="auto"/>
        <w:rPr>
          <w:rFonts w:asciiTheme="minorHAnsi" w:hAnsiTheme="minorHAnsi" w:cstheme="minorHAnsi"/>
          <w:color w:val="00B050"/>
          <w:sz w:val="22"/>
        </w:rPr>
      </w:pPr>
      <w:r>
        <w:rPr>
          <w:rFonts w:asciiTheme="minorHAnsi" w:eastAsia="Times" w:hAnsiTheme="minorHAnsi" w:cstheme="minorHAnsi"/>
          <w:sz w:val="22"/>
          <w:szCs w:val="22"/>
        </w:rPr>
        <w:t xml:space="preserve">Umowę sporządzono w dwóch jednobrzmiących egzemplarzach, jednym dla Zamawiającego </w:t>
      </w:r>
      <w:r>
        <w:rPr>
          <w:rFonts w:asciiTheme="minorHAnsi" w:eastAsia="Times" w:hAnsiTheme="minorHAnsi" w:cstheme="minorHAnsi"/>
          <w:sz w:val="22"/>
          <w:szCs w:val="22"/>
        </w:rPr>
        <w:br/>
        <w:t>i jednym dla Wykonawcy.</w:t>
      </w:r>
    </w:p>
    <w:p w14:paraId="3DD5EE64" w14:textId="0CA78649" w:rsidR="00664102" w:rsidRPr="00664102" w:rsidRDefault="00664102" w:rsidP="00664102">
      <w:pPr>
        <w:pStyle w:val="Akapitzlist"/>
        <w:spacing w:after="0" w:line="240" w:lineRule="auto"/>
        <w:ind w:left="284" w:firstLine="0"/>
        <w:rPr>
          <w:rFonts w:asciiTheme="minorHAnsi" w:eastAsia="Times" w:hAnsiTheme="minorHAnsi" w:cstheme="minorHAnsi"/>
          <w:sz w:val="22"/>
          <w:szCs w:val="22"/>
        </w:rPr>
      </w:pPr>
      <w:r>
        <w:rPr>
          <w:rFonts w:asciiTheme="minorHAnsi" w:eastAsia="Times" w:hAnsiTheme="minorHAnsi" w:cstheme="minorHAnsi"/>
          <w:sz w:val="22"/>
          <w:szCs w:val="22"/>
        </w:rPr>
        <w:t xml:space="preserve"> </w:t>
      </w:r>
      <w:r w:rsidR="00B141E3">
        <w:rPr>
          <w:rFonts w:asciiTheme="minorHAnsi" w:eastAsia="Times" w:hAnsiTheme="minorHAnsi" w:cstheme="minorHAnsi"/>
          <w:sz w:val="22"/>
          <w:szCs w:val="22"/>
        </w:rPr>
        <w:t>5</w:t>
      </w:r>
      <w:r>
        <w:rPr>
          <w:rFonts w:asciiTheme="minorHAnsi" w:eastAsia="Times" w:hAnsiTheme="minorHAnsi" w:cstheme="minorHAnsi"/>
          <w:sz w:val="22"/>
          <w:szCs w:val="22"/>
        </w:rPr>
        <w:t>.1.  Plik elektroniczny na którym utrwalono treść umowy i podpisy to oryginalny egzemplarz umowy</w:t>
      </w:r>
      <w:r w:rsidR="00DE7F0B">
        <w:rPr>
          <w:rFonts w:asciiTheme="minorHAnsi" w:eastAsia="Times" w:hAnsiTheme="minorHAnsi" w:cstheme="minorHAnsi"/>
          <w:sz w:val="22"/>
          <w:szCs w:val="22"/>
        </w:rPr>
        <w:t>*</w:t>
      </w:r>
      <w:r>
        <w:rPr>
          <w:rFonts w:asciiTheme="minorHAnsi" w:eastAsia="Times" w:hAnsiTheme="minorHAnsi" w:cstheme="minorHAnsi"/>
          <w:sz w:val="22"/>
          <w:szCs w:val="22"/>
        </w:rPr>
        <w:t>.</w:t>
      </w:r>
    </w:p>
    <w:p w14:paraId="000000D2" w14:textId="6C82DE80" w:rsidR="00C866EB" w:rsidRPr="00933919" w:rsidRDefault="00D96C69" w:rsidP="00DD2510">
      <w:pPr>
        <w:pStyle w:val="Akapitzlist"/>
        <w:numPr>
          <w:ilvl w:val="1"/>
          <w:numId w:val="6"/>
        </w:numPr>
        <w:spacing w:after="0" w:line="240" w:lineRule="auto"/>
        <w:rPr>
          <w:rFonts w:asciiTheme="minorHAnsi" w:hAnsiTheme="minorHAnsi" w:cstheme="minorHAnsi"/>
          <w:color w:val="00B050"/>
          <w:sz w:val="22"/>
        </w:rPr>
      </w:pPr>
      <w:r w:rsidRPr="00933919">
        <w:rPr>
          <w:rFonts w:asciiTheme="minorHAnsi" w:eastAsia="Times" w:hAnsiTheme="minorHAnsi" w:cstheme="minorHAnsi"/>
          <w:sz w:val="22"/>
          <w:szCs w:val="22"/>
        </w:rPr>
        <w:t>Integralną część umowy stanowią następujące załączniki:</w:t>
      </w:r>
    </w:p>
    <w:p w14:paraId="000000D3" w14:textId="6A6AF304" w:rsidR="00C866EB" w:rsidRPr="00933919" w:rsidRDefault="00804C32" w:rsidP="00804C32">
      <w:pPr>
        <w:pStyle w:val="Akapitzlist"/>
        <w:pBdr>
          <w:top w:val="nil"/>
          <w:left w:val="nil"/>
          <w:bottom w:val="nil"/>
          <w:right w:val="nil"/>
          <w:between w:val="nil"/>
        </w:pBdr>
        <w:spacing w:after="0" w:line="240" w:lineRule="auto"/>
        <w:ind w:left="709" w:firstLine="0"/>
        <w:rPr>
          <w:rFonts w:asciiTheme="minorHAnsi" w:eastAsia="Times" w:hAnsiTheme="minorHAnsi" w:cstheme="minorHAnsi"/>
          <w:sz w:val="22"/>
          <w:szCs w:val="22"/>
        </w:rPr>
      </w:pPr>
      <w:r w:rsidRPr="00933919">
        <w:rPr>
          <w:rFonts w:asciiTheme="minorHAnsi" w:eastAsia="Times" w:hAnsiTheme="minorHAnsi" w:cstheme="minorHAnsi"/>
          <w:sz w:val="22"/>
          <w:szCs w:val="22"/>
        </w:rPr>
        <w:t xml:space="preserve">Załącznik nr 1 – </w:t>
      </w:r>
      <w:r w:rsidR="00D96C69" w:rsidRPr="0010349B">
        <w:rPr>
          <w:rFonts w:asciiTheme="minorHAnsi" w:eastAsia="Times" w:hAnsiTheme="minorHAnsi" w:cstheme="minorHAnsi"/>
          <w:sz w:val="22"/>
          <w:szCs w:val="22"/>
        </w:rPr>
        <w:t xml:space="preserve">Formularz </w:t>
      </w:r>
      <w:r w:rsidR="0010349B" w:rsidRPr="0010349B">
        <w:rPr>
          <w:rFonts w:asciiTheme="minorHAnsi" w:eastAsia="Times" w:hAnsiTheme="minorHAnsi" w:cstheme="minorHAnsi"/>
          <w:sz w:val="22"/>
          <w:szCs w:val="22"/>
        </w:rPr>
        <w:t>asortymentowo-</w:t>
      </w:r>
      <w:r w:rsidR="00D96C69" w:rsidRPr="0010349B">
        <w:rPr>
          <w:rFonts w:asciiTheme="minorHAnsi" w:eastAsia="Times" w:hAnsiTheme="minorHAnsi" w:cstheme="minorHAnsi"/>
          <w:sz w:val="22"/>
          <w:szCs w:val="22"/>
        </w:rPr>
        <w:t>cenowy</w:t>
      </w:r>
      <w:r w:rsidR="00AA392E" w:rsidRPr="00933919">
        <w:rPr>
          <w:rFonts w:asciiTheme="minorHAnsi" w:eastAsia="Times" w:hAnsiTheme="minorHAnsi" w:cstheme="minorHAnsi"/>
          <w:sz w:val="22"/>
          <w:szCs w:val="22"/>
        </w:rPr>
        <w:t>,</w:t>
      </w:r>
    </w:p>
    <w:p w14:paraId="000000D5" w14:textId="7DB8BBF4" w:rsidR="00C866EB" w:rsidRPr="00933919" w:rsidRDefault="00804C32" w:rsidP="00804C32">
      <w:pPr>
        <w:pStyle w:val="Akapitzlist"/>
        <w:pBdr>
          <w:top w:val="nil"/>
          <w:left w:val="nil"/>
          <w:bottom w:val="nil"/>
          <w:right w:val="nil"/>
          <w:between w:val="nil"/>
        </w:pBdr>
        <w:spacing w:after="0" w:line="240" w:lineRule="auto"/>
        <w:ind w:left="709" w:firstLine="0"/>
        <w:rPr>
          <w:rFonts w:asciiTheme="minorHAnsi" w:eastAsia="Times" w:hAnsiTheme="minorHAnsi" w:cstheme="minorHAnsi"/>
          <w:sz w:val="22"/>
          <w:szCs w:val="22"/>
        </w:rPr>
      </w:pPr>
      <w:r w:rsidRPr="00933919">
        <w:rPr>
          <w:rFonts w:asciiTheme="minorHAnsi" w:eastAsia="Times" w:hAnsiTheme="minorHAnsi" w:cstheme="minorHAnsi"/>
          <w:sz w:val="22"/>
          <w:szCs w:val="22"/>
        </w:rPr>
        <w:t xml:space="preserve">Załącznik nr 2 – </w:t>
      </w:r>
      <w:r w:rsidR="00D96C69" w:rsidRPr="00933919">
        <w:rPr>
          <w:rFonts w:asciiTheme="minorHAnsi" w:eastAsia="Times" w:hAnsiTheme="minorHAnsi" w:cstheme="minorHAnsi"/>
          <w:sz w:val="22"/>
          <w:szCs w:val="22"/>
        </w:rPr>
        <w:t>Opis przedmiotu zamówienia</w:t>
      </w:r>
      <w:r w:rsidR="00933919" w:rsidRPr="00933919">
        <w:rPr>
          <w:rFonts w:asciiTheme="minorHAnsi" w:eastAsia="Times" w:hAnsiTheme="minorHAnsi" w:cstheme="minorHAnsi"/>
          <w:sz w:val="22"/>
          <w:szCs w:val="22"/>
        </w:rPr>
        <w:t>,</w:t>
      </w:r>
    </w:p>
    <w:p w14:paraId="72D0E86C" w14:textId="073CA773" w:rsidR="00933919" w:rsidRPr="00933919" w:rsidRDefault="00933919" w:rsidP="00804C32">
      <w:pPr>
        <w:pStyle w:val="Akapitzlist"/>
        <w:pBdr>
          <w:top w:val="nil"/>
          <w:left w:val="nil"/>
          <w:bottom w:val="nil"/>
          <w:right w:val="nil"/>
          <w:between w:val="nil"/>
        </w:pBdr>
        <w:spacing w:after="0" w:line="240" w:lineRule="auto"/>
        <w:ind w:left="709" w:firstLine="0"/>
        <w:rPr>
          <w:rFonts w:asciiTheme="minorHAnsi" w:eastAsia="Times" w:hAnsiTheme="minorHAnsi" w:cstheme="minorHAnsi"/>
          <w:sz w:val="22"/>
          <w:szCs w:val="22"/>
        </w:rPr>
      </w:pPr>
      <w:r w:rsidRPr="00933919">
        <w:rPr>
          <w:rFonts w:asciiTheme="minorHAnsi" w:eastAsia="Times" w:hAnsiTheme="minorHAnsi" w:cstheme="minorHAnsi"/>
          <w:sz w:val="22"/>
          <w:szCs w:val="22"/>
        </w:rPr>
        <w:t>Załącznik nr 3 – Protokół zdawczo-odbiorczy</w:t>
      </w:r>
      <w:r w:rsidR="00FC2266">
        <w:rPr>
          <w:rFonts w:asciiTheme="minorHAnsi" w:eastAsia="Times" w:hAnsiTheme="minorHAnsi" w:cstheme="minorHAnsi"/>
          <w:sz w:val="22"/>
          <w:szCs w:val="22"/>
        </w:rPr>
        <w:t xml:space="preserve"> (wzór)</w:t>
      </w:r>
    </w:p>
    <w:p w14:paraId="000000D6" w14:textId="77777777" w:rsidR="00C866EB" w:rsidRDefault="00C866EB" w:rsidP="00AD54FF">
      <w:pPr>
        <w:spacing w:after="0" w:line="240" w:lineRule="auto"/>
        <w:ind w:left="0" w:firstLine="0"/>
        <w:jc w:val="left"/>
        <w:rPr>
          <w:rFonts w:asciiTheme="minorHAnsi" w:eastAsia="Times" w:hAnsiTheme="minorHAnsi" w:cstheme="minorHAnsi"/>
          <w:strike/>
          <w:color w:val="FF0000"/>
          <w:sz w:val="22"/>
          <w:szCs w:val="22"/>
        </w:rPr>
      </w:pPr>
    </w:p>
    <w:p w14:paraId="51168786" w14:textId="77777777" w:rsidR="00F06AD6" w:rsidRDefault="00F06AD6" w:rsidP="00AD54FF">
      <w:pPr>
        <w:spacing w:after="0" w:line="240" w:lineRule="auto"/>
        <w:ind w:left="0" w:firstLine="0"/>
        <w:jc w:val="left"/>
        <w:rPr>
          <w:rFonts w:asciiTheme="minorHAnsi" w:eastAsia="Times" w:hAnsiTheme="minorHAnsi" w:cstheme="minorHAnsi"/>
          <w:strike/>
          <w:color w:val="FF0000"/>
          <w:sz w:val="22"/>
          <w:szCs w:val="22"/>
        </w:rPr>
      </w:pPr>
    </w:p>
    <w:p w14:paraId="5F924BCE" w14:textId="77777777" w:rsidR="00F06AD6" w:rsidRDefault="00F06AD6" w:rsidP="00AD54FF">
      <w:pPr>
        <w:spacing w:after="0" w:line="240" w:lineRule="auto"/>
        <w:ind w:left="0" w:firstLine="0"/>
        <w:jc w:val="left"/>
        <w:rPr>
          <w:rFonts w:asciiTheme="minorHAnsi" w:eastAsia="Times" w:hAnsiTheme="minorHAnsi" w:cstheme="minorHAnsi"/>
          <w:strike/>
          <w:color w:val="FF0000"/>
          <w:sz w:val="22"/>
          <w:szCs w:val="22"/>
        </w:rPr>
      </w:pPr>
    </w:p>
    <w:p w14:paraId="79A84197" w14:textId="77777777" w:rsidR="00F06AD6" w:rsidRDefault="00F06AD6" w:rsidP="00AD54FF">
      <w:pPr>
        <w:spacing w:after="0" w:line="240" w:lineRule="auto"/>
        <w:ind w:left="0" w:firstLine="0"/>
        <w:jc w:val="left"/>
        <w:rPr>
          <w:rFonts w:asciiTheme="minorHAnsi" w:eastAsia="Times" w:hAnsiTheme="minorHAnsi" w:cstheme="minorHAnsi"/>
          <w:strike/>
          <w:color w:val="FF0000"/>
          <w:sz w:val="22"/>
          <w:szCs w:val="22"/>
        </w:rPr>
      </w:pPr>
    </w:p>
    <w:p w14:paraId="7DA82FA3" w14:textId="77777777" w:rsidR="00F06AD6" w:rsidRPr="00933919" w:rsidRDefault="00F06AD6" w:rsidP="00AD54FF">
      <w:pPr>
        <w:spacing w:after="0" w:line="240" w:lineRule="auto"/>
        <w:ind w:left="0" w:firstLine="0"/>
        <w:jc w:val="left"/>
        <w:rPr>
          <w:rFonts w:asciiTheme="minorHAnsi" w:eastAsia="Times" w:hAnsiTheme="minorHAnsi" w:cstheme="minorHAnsi"/>
          <w:strike/>
          <w:color w:val="FF0000"/>
          <w:sz w:val="22"/>
          <w:szCs w:val="22"/>
        </w:rPr>
      </w:pPr>
    </w:p>
    <w:p w14:paraId="000000D7" w14:textId="77777777" w:rsidR="00C866EB" w:rsidRPr="00933919" w:rsidRDefault="00D96C69" w:rsidP="00AD54FF">
      <w:pPr>
        <w:spacing w:after="0" w:line="240" w:lineRule="auto"/>
        <w:ind w:left="0" w:firstLine="0"/>
        <w:jc w:val="left"/>
        <w:rPr>
          <w:rFonts w:asciiTheme="minorHAnsi" w:eastAsia="Times" w:hAnsiTheme="minorHAnsi" w:cstheme="minorHAnsi"/>
          <w:sz w:val="22"/>
          <w:szCs w:val="22"/>
        </w:rPr>
      </w:pPr>
      <w:r w:rsidRPr="00933919">
        <w:rPr>
          <w:rFonts w:asciiTheme="minorHAnsi" w:eastAsia="Times" w:hAnsiTheme="minorHAnsi" w:cstheme="minorHAnsi"/>
          <w:sz w:val="22"/>
          <w:szCs w:val="22"/>
        </w:rPr>
        <w:t xml:space="preserve"> </w:t>
      </w:r>
    </w:p>
    <w:p w14:paraId="000000DC" w14:textId="395A8042" w:rsidR="00C866EB" w:rsidRDefault="00D96C69" w:rsidP="006F1382">
      <w:pPr>
        <w:tabs>
          <w:tab w:val="center" w:pos="1400"/>
          <w:tab w:val="center" w:pos="2551"/>
          <w:tab w:val="center" w:pos="3061"/>
          <w:tab w:val="center" w:pos="3571"/>
          <w:tab w:val="center" w:pos="4081"/>
          <w:tab w:val="center" w:pos="4592"/>
          <w:tab w:val="center" w:pos="5101"/>
          <w:tab w:val="center" w:pos="5612"/>
          <w:tab w:val="center" w:pos="6751"/>
        </w:tabs>
        <w:spacing w:after="0" w:line="240" w:lineRule="auto"/>
        <w:ind w:left="0" w:firstLine="0"/>
        <w:rPr>
          <w:rFonts w:asciiTheme="minorHAnsi" w:eastAsia="Times" w:hAnsiTheme="minorHAnsi" w:cstheme="minorHAnsi"/>
          <w:b/>
          <w:sz w:val="22"/>
          <w:szCs w:val="22"/>
        </w:rPr>
      </w:pPr>
      <w:r w:rsidRPr="00933919">
        <w:rPr>
          <w:rFonts w:asciiTheme="minorHAnsi" w:eastAsia="Times" w:hAnsiTheme="minorHAnsi" w:cstheme="minorHAnsi"/>
          <w:b/>
          <w:sz w:val="22"/>
          <w:szCs w:val="22"/>
        </w:rPr>
        <w:t xml:space="preserve"> </w:t>
      </w:r>
      <w:r w:rsidRPr="00933919">
        <w:rPr>
          <w:rFonts w:asciiTheme="minorHAnsi" w:eastAsia="Times" w:hAnsiTheme="minorHAnsi" w:cstheme="minorHAnsi"/>
          <w:b/>
          <w:sz w:val="22"/>
          <w:szCs w:val="22"/>
        </w:rPr>
        <w:tab/>
        <w:t>Wykonawca</w:t>
      </w:r>
      <w:r w:rsidRPr="00933919">
        <w:rPr>
          <w:rFonts w:asciiTheme="minorHAnsi" w:eastAsia="Times" w:hAnsiTheme="minorHAnsi" w:cstheme="minorHAnsi"/>
          <w:b/>
          <w:sz w:val="22"/>
          <w:szCs w:val="22"/>
        </w:rPr>
        <w:tab/>
      </w:r>
      <w:r w:rsidRPr="00933919">
        <w:rPr>
          <w:rFonts w:asciiTheme="minorHAnsi" w:eastAsia="Times" w:hAnsiTheme="minorHAnsi" w:cstheme="minorHAnsi"/>
          <w:b/>
          <w:sz w:val="22"/>
          <w:szCs w:val="22"/>
        </w:rPr>
        <w:tab/>
      </w:r>
      <w:r w:rsidRPr="00933919">
        <w:rPr>
          <w:rFonts w:asciiTheme="minorHAnsi" w:eastAsia="Times" w:hAnsiTheme="minorHAnsi" w:cstheme="minorHAnsi"/>
          <w:b/>
          <w:sz w:val="22"/>
          <w:szCs w:val="22"/>
        </w:rPr>
        <w:tab/>
      </w:r>
      <w:r w:rsidRPr="00933919">
        <w:rPr>
          <w:rFonts w:asciiTheme="minorHAnsi" w:eastAsia="Times" w:hAnsiTheme="minorHAnsi" w:cstheme="minorHAnsi"/>
          <w:b/>
          <w:sz w:val="22"/>
          <w:szCs w:val="22"/>
        </w:rPr>
        <w:tab/>
      </w:r>
      <w:r w:rsidRPr="00933919">
        <w:rPr>
          <w:rFonts w:asciiTheme="minorHAnsi" w:eastAsia="Times" w:hAnsiTheme="minorHAnsi" w:cstheme="minorHAnsi"/>
          <w:b/>
          <w:sz w:val="22"/>
          <w:szCs w:val="22"/>
        </w:rPr>
        <w:tab/>
      </w:r>
      <w:r w:rsidRPr="00933919">
        <w:rPr>
          <w:rFonts w:asciiTheme="minorHAnsi" w:eastAsia="Times" w:hAnsiTheme="minorHAnsi" w:cstheme="minorHAnsi"/>
          <w:b/>
          <w:sz w:val="22"/>
          <w:szCs w:val="22"/>
        </w:rPr>
        <w:tab/>
      </w:r>
      <w:r w:rsidRPr="00933919">
        <w:rPr>
          <w:rFonts w:asciiTheme="minorHAnsi" w:eastAsia="Times" w:hAnsiTheme="minorHAnsi" w:cstheme="minorHAnsi"/>
          <w:b/>
          <w:sz w:val="22"/>
          <w:szCs w:val="22"/>
        </w:rPr>
        <w:tab/>
      </w:r>
      <w:r w:rsidRPr="00933919">
        <w:rPr>
          <w:rFonts w:asciiTheme="minorHAnsi" w:eastAsia="Times" w:hAnsiTheme="minorHAnsi" w:cstheme="minorHAnsi"/>
          <w:b/>
          <w:sz w:val="22"/>
          <w:szCs w:val="22"/>
        </w:rPr>
        <w:tab/>
      </w:r>
      <w:r w:rsidRPr="00933919">
        <w:rPr>
          <w:rFonts w:asciiTheme="minorHAnsi" w:eastAsia="Times" w:hAnsiTheme="minorHAnsi" w:cstheme="minorHAnsi"/>
          <w:b/>
          <w:sz w:val="22"/>
          <w:szCs w:val="22"/>
        </w:rPr>
        <w:tab/>
        <w:t xml:space="preserve"> Zamawiający</w:t>
      </w:r>
      <w:r w:rsidRPr="00010F5B">
        <w:rPr>
          <w:rFonts w:asciiTheme="minorHAnsi" w:eastAsia="Times" w:hAnsiTheme="minorHAnsi" w:cstheme="minorHAnsi"/>
          <w:b/>
          <w:sz w:val="22"/>
          <w:szCs w:val="22"/>
        </w:rPr>
        <w:t xml:space="preserve"> </w:t>
      </w:r>
      <w:r w:rsidRPr="00010F5B">
        <w:rPr>
          <w:rFonts w:asciiTheme="minorHAnsi" w:eastAsia="Times" w:hAnsiTheme="minorHAnsi" w:cstheme="minorHAnsi"/>
          <w:b/>
          <w:sz w:val="22"/>
          <w:szCs w:val="22"/>
        </w:rPr>
        <w:tab/>
      </w:r>
    </w:p>
    <w:p w14:paraId="1B5F9786" w14:textId="77777777" w:rsidR="00DE7F0B" w:rsidRPr="00DE7F0B" w:rsidRDefault="00DE7F0B" w:rsidP="00DE7F0B">
      <w:pPr>
        <w:rPr>
          <w:rFonts w:asciiTheme="minorHAnsi" w:eastAsia="Times" w:hAnsiTheme="minorHAnsi" w:cstheme="minorHAnsi"/>
          <w:sz w:val="22"/>
          <w:szCs w:val="22"/>
        </w:rPr>
      </w:pPr>
    </w:p>
    <w:p w14:paraId="0F8CCC2D" w14:textId="77777777" w:rsidR="00DE7F0B" w:rsidRPr="00DE7F0B" w:rsidRDefault="00DE7F0B" w:rsidP="00DE7F0B">
      <w:pPr>
        <w:rPr>
          <w:rFonts w:asciiTheme="minorHAnsi" w:eastAsia="Times" w:hAnsiTheme="minorHAnsi" w:cstheme="minorHAnsi"/>
          <w:sz w:val="22"/>
          <w:szCs w:val="22"/>
        </w:rPr>
      </w:pPr>
    </w:p>
    <w:p w14:paraId="334125C3" w14:textId="77777777" w:rsidR="00DE7F0B" w:rsidRPr="00DE7F0B" w:rsidRDefault="00DE7F0B" w:rsidP="00DE7F0B">
      <w:pPr>
        <w:rPr>
          <w:rFonts w:asciiTheme="minorHAnsi" w:eastAsia="Times" w:hAnsiTheme="minorHAnsi" w:cstheme="minorHAnsi"/>
          <w:sz w:val="22"/>
          <w:szCs w:val="22"/>
        </w:rPr>
      </w:pPr>
    </w:p>
    <w:p w14:paraId="2665007C" w14:textId="77777777" w:rsidR="00DE7F0B" w:rsidRPr="00DE7F0B" w:rsidRDefault="00DE7F0B" w:rsidP="00DE7F0B">
      <w:pPr>
        <w:rPr>
          <w:rFonts w:asciiTheme="minorHAnsi" w:eastAsia="Times" w:hAnsiTheme="minorHAnsi" w:cstheme="minorHAnsi"/>
          <w:sz w:val="22"/>
          <w:szCs w:val="22"/>
        </w:rPr>
      </w:pPr>
    </w:p>
    <w:p w14:paraId="52B7149D" w14:textId="77777777" w:rsidR="00DE7F0B" w:rsidRPr="00DE7F0B" w:rsidRDefault="00DE7F0B" w:rsidP="00DE7F0B">
      <w:pPr>
        <w:rPr>
          <w:rFonts w:asciiTheme="minorHAnsi" w:eastAsia="Times" w:hAnsiTheme="minorHAnsi" w:cstheme="minorHAnsi"/>
          <w:sz w:val="22"/>
          <w:szCs w:val="22"/>
        </w:rPr>
      </w:pPr>
    </w:p>
    <w:p w14:paraId="68ABAE91" w14:textId="77777777" w:rsidR="00DE7F0B" w:rsidRPr="00DE7F0B" w:rsidRDefault="00DE7F0B" w:rsidP="00DE7F0B">
      <w:pPr>
        <w:rPr>
          <w:rFonts w:asciiTheme="minorHAnsi" w:eastAsia="Times" w:hAnsiTheme="minorHAnsi" w:cstheme="minorHAnsi"/>
          <w:sz w:val="22"/>
          <w:szCs w:val="22"/>
        </w:rPr>
      </w:pPr>
    </w:p>
    <w:p w14:paraId="5B038371" w14:textId="77777777" w:rsidR="00DE7F0B" w:rsidRPr="00DE7F0B" w:rsidRDefault="00DE7F0B" w:rsidP="00DE7F0B">
      <w:pPr>
        <w:rPr>
          <w:rFonts w:asciiTheme="minorHAnsi" w:eastAsia="Times" w:hAnsiTheme="minorHAnsi" w:cstheme="minorHAnsi"/>
          <w:sz w:val="22"/>
          <w:szCs w:val="22"/>
        </w:rPr>
      </w:pPr>
    </w:p>
    <w:p w14:paraId="2A96E619" w14:textId="77777777" w:rsidR="00DE7F0B" w:rsidRPr="00DE7F0B" w:rsidRDefault="00DE7F0B" w:rsidP="00DE7F0B">
      <w:pPr>
        <w:rPr>
          <w:rFonts w:asciiTheme="minorHAnsi" w:eastAsia="Times" w:hAnsiTheme="minorHAnsi" w:cstheme="minorHAnsi"/>
          <w:sz w:val="22"/>
          <w:szCs w:val="22"/>
        </w:rPr>
      </w:pPr>
    </w:p>
    <w:p w14:paraId="55FF40B6" w14:textId="77777777" w:rsidR="00DE7F0B" w:rsidRPr="00DE7F0B" w:rsidRDefault="00DE7F0B" w:rsidP="00DE7F0B">
      <w:pPr>
        <w:rPr>
          <w:rFonts w:asciiTheme="minorHAnsi" w:eastAsia="Times" w:hAnsiTheme="minorHAnsi" w:cstheme="minorHAnsi"/>
          <w:sz w:val="22"/>
          <w:szCs w:val="22"/>
        </w:rPr>
      </w:pPr>
    </w:p>
    <w:p w14:paraId="26D9B6BA" w14:textId="77777777" w:rsidR="00DE7F0B" w:rsidRPr="00DE7F0B" w:rsidRDefault="00DE7F0B" w:rsidP="00DE7F0B">
      <w:pPr>
        <w:rPr>
          <w:rFonts w:asciiTheme="minorHAnsi" w:eastAsia="Times" w:hAnsiTheme="minorHAnsi" w:cstheme="minorHAnsi"/>
          <w:sz w:val="22"/>
          <w:szCs w:val="22"/>
        </w:rPr>
      </w:pPr>
    </w:p>
    <w:p w14:paraId="084A443D" w14:textId="77777777" w:rsidR="00DE7F0B" w:rsidRPr="00DE7F0B" w:rsidRDefault="00DE7F0B" w:rsidP="00DE7F0B">
      <w:pPr>
        <w:rPr>
          <w:rFonts w:asciiTheme="minorHAnsi" w:eastAsia="Times" w:hAnsiTheme="minorHAnsi" w:cstheme="minorHAnsi"/>
          <w:sz w:val="22"/>
          <w:szCs w:val="22"/>
        </w:rPr>
      </w:pPr>
    </w:p>
    <w:p w14:paraId="41230DAA" w14:textId="77777777" w:rsidR="00DE7F0B" w:rsidRPr="00DE7F0B" w:rsidRDefault="00DE7F0B" w:rsidP="00DE7F0B">
      <w:pPr>
        <w:rPr>
          <w:rFonts w:asciiTheme="minorHAnsi" w:eastAsia="Times" w:hAnsiTheme="minorHAnsi" w:cstheme="minorHAnsi"/>
          <w:sz w:val="22"/>
          <w:szCs w:val="22"/>
        </w:rPr>
      </w:pPr>
    </w:p>
    <w:p w14:paraId="610A150B" w14:textId="77777777" w:rsidR="00DE7F0B" w:rsidRPr="00DE7F0B" w:rsidRDefault="00DE7F0B" w:rsidP="00DE7F0B">
      <w:pPr>
        <w:rPr>
          <w:rFonts w:asciiTheme="minorHAnsi" w:eastAsia="Times" w:hAnsiTheme="minorHAnsi" w:cstheme="minorHAnsi"/>
          <w:sz w:val="22"/>
          <w:szCs w:val="22"/>
        </w:rPr>
      </w:pPr>
    </w:p>
    <w:p w14:paraId="6884CC0F" w14:textId="77777777" w:rsidR="00DE7F0B" w:rsidRPr="00DE7F0B" w:rsidRDefault="00DE7F0B" w:rsidP="00DE7F0B">
      <w:pPr>
        <w:rPr>
          <w:rFonts w:asciiTheme="minorHAnsi" w:eastAsia="Times" w:hAnsiTheme="minorHAnsi" w:cstheme="minorHAnsi"/>
          <w:sz w:val="22"/>
          <w:szCs w:val="22"/>
        </w:rPr>
      </w:pPr>
    </w:p>
    <w:p w14:paraId="01FB2691" w14:textId="77777777" w:rsidR="00DE7F0B" w:rsidRPr="00DE7F0B" w:rsidRDefault="00DE7F0B" w:rsidP="00DE7F0B">
      <w:pPr>
        <w:rPr>
          <w:rFonts w:asciiTheme="minorHAnsi" w:eastAsia="Times" w:hAnsiTheme="minorHAnsi" w:cstheme="minorHAnsi"/>
          <w:sz w:val="22"/>
          <w:szCs w:val="22"/>
        </w:rPr>
      </w:pPr>
    </w:p>
    <w:p w14:paraId="7C210E62" w14:textId="6DED3544" w:rsidR="00DE7F0B" w:rsidRPr="009C037D" w:rsidRDefault="00DE7F0B" w:rsidP="009C037D">
      <w:pPr>
        <w:ind w:left="0" w:firstLine="0"/>
        <w:rPr>
          <w:rFonts w:asciiTheme="minorHAnsi" w:eastAsia="Times" w:hAnsiTheme="minorHAnsi" w:cstheme="minorHAnsi"/>
          <w:sz w:val="22"/>
          <w:szCs w:val="22"/>
        </w:rPr>
      </w:pPr>
      <w:r w:rsidRPr="009C037D">
        <w:rPr>
          <w:rFonts w:asciiTheme="minorHAnsi" w:eastAsia="Times" w:hAnsiTheme="minorHAnsi" w:cstheme="minorHAnsi"/>
          <w:sz w:val="22"/>
          <w:szCs w:val="22"/>
        </w:rPr>
        <w:t xml:space="preserve"> </w:t>
      </w:r>
    </w:p>
    <w:sectPr w:rsidR="00DE7F0B" w:rsidRPr="009C037D">
      <w:headerReference w:type="default" r:id="rId9"/>
      <w:footerReference w:type="even" r:id="rId10"/>
      <w:footerReference w:type="first" r:id="rId11"/>
      <w:pgSz w:w="11904" w:h="16836"/>
      <w:pgMar w:top="756" w:right="1411" w:bottom="949" w:left="1416" w:header="708" w:footer="455"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81AE2" w14:textId="77777777" w:rsidR="004F170D" w:rsidRDefault="004F170D">
      <w:pPr>
        <w:spacing w:after="0" w:line="240" w:lineRule="auto"/>
      </w:pPr>
      <w:r>
        <w:separator/>
      </w:r>
    </w:p>
  </w:endnote>
  <w:endnote w:type="continuationSeparator" w:id="0">
    <w:p w14:paraId="4D77DEC2" w14:textId="77777777" w:rsidR="004F170D" w:rsidRDefault="004F1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Noto Sans Symbols">
    <w:altName w:val="Calibri"/>
    <w:charset w:val="00"/>
    <w:family w:val="auto"/>
    <w:pitch w:val="default"/>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DF" w14:textId="77777777" w:rsidR="00C866EB" w:rsidRDefault="00D96C69">
    <w:pPr>
      <w:spacing w:after="0" w:line="259" w:lineRule="auto"/>
      <w:ind w:left="0" w:right="2" w:firstLine="0"/>
      <w:jc w:val="center"/>
    </w:pPr>
    <w:r>
      <w:fldChar w:fldCharType="begin"/>
    </w:r>
    <w:r>
      <w:instrText>PAGE</w:instrText>
    </w:r>
    <w:r>
      <w:fldChar w:fldCharType="end"/>
    </w:r>
    <w:r>
      <w:t xml:space="preserve"> </w:t>
    </w:r>
  </w:p>
  <w:p w14:paraId="000000E0" w14:textId="77777777" w:rsidR="00C866EB" w:rsidRDefault="00D96C69">
    <w:pPr>
      <w:spacing w:after="0" w:line="259" w:lineRule="auto"/>
      <w:ind w:left="38" w:firstLine="0"/>
      <w:jc w:val="center"/>
    </w:pPr>
    <w:r>
      <w:rPr>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1" w14:textId="77777777" w:rsidR="00C866EB" w:rsidRDefault="00D96C69">
    <w:pPr>
      <w:spacing w:after="0" w:line="259" w:lineRule="auto"/>
      <w:ind w:left="0" w:right="2" w:firstLine="0"/>
      <w:jc w:val="center"/>
    </w:pPr>
    <w:r>
      <w:fldChar w:fldCharType="begin"/>
    </w:r>
    <w:r>
      <w:instrText>PAGE</w:instrText>
    </w:r>
    <w:r>
      <w:fldChar w:fldCharType="end"/>
    </w:r>
    <w:r>
      <w:t xml:space="preserve"> </w:t>
    </w:r>
  </w:p>
  <w:p w14:paraId="000000E2" w14:textId="77777777" w:rsidR="00C866EB" w:rsidRDefault="00D96C69">
    <w:pPr>
      <w:spacing w:after="0" w:line="259" w:lineRule="auto"/>
      <w:ind w:left="38" w:firstLine="0"/>
      <w:jc w:val="center"/>
    </w:pPr>
    <w:r>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0D3D4" w14:textId="77777777" w:rsidR="004F170D" w:rsidRDefault="004F170D">
      <w:pPr>
        <w:spacing w:after="0" w:line="240" w:lineRule="auto"/>
      </w:pPr>
      <w:r>
        <w:separator/>
      </w:r>
    </w:p>
  </w:footnote>
  <w:footnote w:type="continuationSeparator" w:id="0">
    <w:p w14:paraId="444DD548" w14:textId="77777777" w:rsidR="004F170D" w:rsidRDefault="004F17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0BAB6" w14:textId="2689B3AB" w:rsidR="00680011" w:rsidRDefault="00680011" w:rsidP="006F1382">
    <w:pPr>
      <w:spacing w:after="0" w:line="240" w:lineRule="auto"/>
      <w:jc w:val="right"/>
      <w:rPr>
        <w:rFonts w:asciiTheme="minorHAnsi" w:eastAsia="Times" w:hAnsiTheme="minorHAnsi" w:cstheme="minorHAnsi"/>
        <w:bCs/>
        <w:sz w:val="22"/>
        <w:szCs w:val="22"/>
      </w:rPr>
    </w:pPr>
    <w:r>
      <w:rPr>
        <w:noProof/>
      </w:rPr>
      <w:drawing>
        <wp:inline distT="0" distB="0" distL="0" distR="0" wp14:anchorId="0BBE6A1C" wp14:editId="22F9767C">
          <wp:extent cx="5760720" cy="572135"/>
          <wp:effectExtent l="0" t="0" r="0" b="0"/>
          <wp:docPr id="1283974821" name="Obraz 4"/>
          <wp:cNvGraphicFramePr/>
          <a:graphic xmlns:a="http://schemas.openxmlformats.org/drawingml/2006/main">
            <a:graphicData uri="http://schemas.openxmlformats.org/drawingml/2006/picture">
              <pic:pic xmlns:pic="http://schemas.openxmlformats.org/drawingml/2006/picture">
                <pic:nvPicPr>
                  <pic:cNvPr id="1283974821" name="Obraz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2135"/>
                  </a:xfrm>
                  <a:prstGeom prst="rect">
                    <a:avLst/>
                  </a:prstGeom>
                  <a:noFill/>
                </pic:spPr>
              </pic:pic>
            </a:graphicData>
          </a:graphic>
        </wp:inline>
      </w:drawing>
    </w:r>
  </w:p>
  <w:p w14:paraId="45652813" w14:textId="2B37CA18" w:rsidR="006F1382" w:rsidRPr="006F1382" w:rsidRDefault="006F1382" w:rsidP="006F1382">
    <w:pPr>
      <w:spacing w:after="0" w:line="240" w:lineRule="auto"/>
      <w:jc w:val="right"/>
      <w:rPr>
        <w:rFonts w:asciiTheme="minorHAnsi" w:eastAsia="Times" w:hAnsiTheme="minorHAnsi" w:cstheme="minorHAnsi"/>
        <w:bCs/>
        <w:sz w:val="22"/>
        <w:szCs w:val="22"/>
      </w:rPr>
    </w:pPr>
    <w:r w:rsidRPr="006F1382">
      <w:rPr>
        <w:rFonts w:asciiTheme="minorHAnsi" w:eastAsia="Times" w:hAnsiTheme="minorHAnsi" w:cstheme="minorHAnsi"/>
        <w:bCs/>
        <w:sz w:val="22"/>
        <w:szCs w:val="22"/>
      </w:rPr>
      <w:t>Załącznik Nr 2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C7B5B"/>
    <w:multiLevelType w:val="multilevel"/>
    <w:tmpl w:val="72C0C632"/>
    <w:lvl w:ilvl="0">
      <w:start w:val="1"/>
      <w:numFmt w:val="decimal"/>
      <w:lvlText w:val="%1."/>
      <w:lvlJc w:val="left"/>
      <w:pPr>
        <w:ind w:left="283" w:hanging="283"/>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1">
      <w:start w:val="1"/>
      <w:numFmt w:val="lowerLetter"/>
      <w:lvlText w:val="%2)"/>
      <w:lvlJc w:val="left"/>
      <w:pPr>
        <w:ind w:left="994" w:hanging="994"/>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2">
      <w:start w:val="1"/>
      <w:numFmt w:val="lowerRoman"/>
      <w:lvlText w:val="%3"/>
      <w:lvlJc w:val="left"/>
      <w:pPr>
        <w:ind w:left="1788" w:hanging="1788"/>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08" w:hanging="2508"/>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228" w:hanging="322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948" w:hanging="394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668" w:hanging="466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388" w:hanging="538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08" w:hanging="6108"/>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 w15:restartNumberingAfterBreak="0">
    <w:nsid w:val="05151D31"/>
    <w:multiLevelType w:val="multilevel"/>
    <w:tmpl w:val="4942DF90"/>
    <w:lvl w:ilvl="0">
      <w:start w:val="1"/>
      <w:numFmt w:val="decimal"/>
      <w:lvlText w:val="%1."/>
      <w:lvlJc w:val="left"/>
      <w:pPr>
        <w:ind w:left="283" w:hanging="283"/>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1">
      <w:start w:val="1"/>
      <w:numFmt w:val="decimal"/>
      <w:lvlText w:val="%2)"/>
      <w:lvlJc w:val="left"/>
      <w:pPr>
        <w:ind w:left="566" w:hanging="566"/>
      </w:pPr>
      <w:rPr>
        <w:b w:val="0"/>
        <w:i w:val="0"/>
        <w:strike w:val="0"/>
        <w:color w:val="000000"/>
        <w:sz w:val="22"/>
        <w:szCs w:val="22"/>
        <w:u w:val="none"/>
        <w:shd w:val="clear" w:color="auto" w:fill="auto"/>
        <w:vertAlign w:val="baseline"/>
      </w:rPr>
    </w:lvl>
    <w:lvl w:ilvl="2">
      <w:start w:val="1"/>
      <w:numFmt w:val="lowerRoman"/>
      <w:lvlText w:val="%3"/>
      <w:lvlJc w:val="left"/>
      <w:pPr>
        <w:ind w:left="1363" w:hanging="1363"/>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083" w:hanging="2083"/>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803" w:hanging="2803"/>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523" w:hanging="3523"/>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243" w:hanging="4243"/>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4963" w:hanging="4963"/>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683" w:hanging="5683"/>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 w15:restartNumberingAfterBreak="0">
    <w:nsid w:val="095C3DEA"/>
    <w:multiLevelType w:val="multilevel"/>
    <w:tmpl w:val="0A582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A1DC5"/>
    <w:multiLevelType w:val="multilevel"/>
    <w:tmpl w:val="8E389D22"/>
    <w:lvl w:ilvl="0">
      <w:start w:val="1"/>
      <w:numFmt w:val="decimal"/>
      <w:pStyle w:val="Listapunktowan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4C33F0A"/>
    <w:multiLevelType w:val="hybridMultilevel"/>
    <w:tmpl w:val="B86CA650"/>
    <w:lvl w:ilvl="0" w:tplc="E4DC5BD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1F86DD2"/>
    <w:multiLevelType w:val="hybridMultilevel"/>
    <w:tmpl w:val="071AD086"/>
    <w:lvl w:ilvl="0" w:tplc="42AEA36A">
      <w:start w:val="1"/>
      <w:numFmt w:val="lowerLetter"/>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4701B74"/>
    <w:multiLevelType w:val="multilevel"/>
    <w:tmpl w:val="F904AC70"/>
    <w:lvl w:ilvl="0">
      <w:start w:val="1"/>
      <w:numFmt w:val="decimal"/>
      <w:lvlText w:val="%1."/>
      <w:lvlJc w:val="left"/>
      <w:pPr>
        <w:ind w:left="283" w:hanging="283"/>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7" w15:restartNumberingAfterBreak="0">
    <w:nsid w:val="24B860C6"/>
    <w:multiLevelType w:val="multilevel"/>
    <w:tmpl w:val="8DF450B2"/>
    <w:lvl w:ilvl="0">
      <w:start w:val="1"/>
      <w:numFmt w:val="decimal"/>
      <w:lvlText w:val="%1."/>
      <w:lvlJc w:val="left"/>
      <w:pPr>
        <w:ind w:left="360" w:hanging="360"/>
      </w:pPr>
      <w:rPr>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8" w15:restartNumberingAfterBreak="0">
    <w:nsid w:val="24E22141"/>
    <w:multiLevelType w:val="hybridMultilevel"/>
    <w:tmpl w:val="F6EEC030"/>
    <w:lvl w:ilvl="0" w:tplc="0220E1B2">
      <w:start w:val="5"/>
      <w:numFmt w:val="bullet"/>
      <w:lvlText w:val=""/>
      <w:lvlJc w:val="left"/>
      <w:pPr>
        <w:ind w:left="720" w:hanging="360"/>
      </w:pPr>
      <w:rPr>
        <w:rFonts w:ascii="Symbol" w:eastAsia="Times"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609542C"/>
    <w:multiLevelType w:val="multilevel"/>
    <w:tmpl w:val="5CD6F07C"/>
    <w:lvl w:ilvl="0">
      <w:start w:val="1"/>
      <w:numFmt w:val="decimal"/>
      <w:lvlText w:val="%1."/>
      <w:lvlJc w:val="left"/>
      <w:pPr>
        <w:ind w:left="283" w:hanging="283"/>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1">
      <w:start w:val="1"/>
      <w:numFmt w:val="decimal"/>
      <w:lvlText w:val="%2."/>
      <w:lvlJc w:val="left"/>
      <w:pPr>
        <w:ind w:left="284" w:hanging="284"/>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2">
      <w:start w:val="1"/>
      <w:numFmt w:val="lowerRoman"/>
      <w:lvlText w:val="%3"/>
      <w:lvlJc w:val="left"/>
      <w:pPr>
        <w:ind w:left="1507" w:hanging="1507"/>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227" w:hanging="2227"/>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947" w:hanging="2947"/>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667" w:hanging="3667"/>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387" w:hanging="4387"/>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107" w:hanging="5107"/>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827" w:hanging="5827"/>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0" w15:restartNumberingAfterBreak="0">
    <w:nsid w:val="31570E12"/>
    <w:multiLevelType w:val="multilevel"/>
    <w:tmpl w:val="0178AE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1635F9A"/>
    <w:multiLevelType w:val="multilevel"/>
    <w:tmpl w:val="9DE01A0E"/>
    <w:lvl w:ilvl="0">
      <w:start w:val="1"/>
      <w:numFmt w:val="decimal"/>
      <w:lvlText w:val="%1."/>
      <w:lvlJc w:val="left"/>
      <w:pPr>
        <w:ind w:left="283" w:hanging="283"/>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2" w15:restartNumberingAfterBreak="0">
    <w:nsid w:val="3DE35EB7"/>
    <w:multiLevelType w:val="multilevel"/>
    <w:tmpl w:val="61FA0B6A"/>
    <w:lvl w:ilvl="0">
      <w:start w:val="1"/>
      <w:numFmt w:val="decimal"/>
      <w:lvlText w:val="%1."/>
      <w:lvlJc w:val="left"/>
      <w:pPr>
        <w:ind w:left="360" w:hanging="360"/>
      </w:pPr>
      <w:rPr>
        <w:rFonts w:hint="default"/>
        <w:i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40941C6E"/>
    <w:multiLevelType w:val="hybridMultilevel"/>
    <w:tmpl w:val="73A28A90"/>
    <w:lvl w:ilvl="0" w:tplc="7CE6EBE6">
      <w:start w:val="1"/>
      <w:numFmt w:val="upp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492F5F4E"/>
    <w:multiLevelType w:val="multilevel"/>
    <w:tmpl w:val="5B684162"/>
    <w:lvl w:ilvl="0">
      <w:start w:val="1"/>
      <w:numFmt w:val="decimal"/>
      <w:lvlText w:val="%1."/>
      <w:lvlJc w:val="left"/>
      <w:pPr>
        <w:ind w:left="360" w:hanging="360"/>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1">
      <w:start w:val="1"/>
      <w:numFmt w:val="decimal"/>
      <w:lvlText w:val="%2)"/>
      <w:lvlJc w:val="left"/>
      <w:pPr>
        <w:ind w:left="710" w:hanging="710"/>
      </w:pPr>
      <w:rPr>
        <w:b w:val="0"/>
        <w:i w:val="0"/>
        <w:strike w:val="0"/>
        <w:color w:val="000000"/>
        <w:sz w:val="22"/>
        <w:szCs w:val="22"/>
        <w:u w:val="none"/>
        <w:shd w:val="clear" w:color="auto" w:fill="auto"/>
        <w:vertAlign w:val="baseline"/>
      </w:rPr>
    </w:lvl>
    <w:lvl w:ilvl="2">
      <w:start w:val="1"/>
      <w:numFmt w:val="bullet"/>
      <w:lvlText w:val="●"/>
      <w:lvlJc w:val="left"/>
      <w:pPr>
        <w:ind w:left="1507" w:hanging="1507"/>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3">
      <w:start w:val="1"/>
      <w:numFmt w:val="decimal"/>
      <w:lvlText w:val="%4"/>
      <w:lvlJc w:val="left"/>
      <w:pPr>
        <w:ind w:left="2227" w:hanging="2227"/>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947" w:hanging="2947"/>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667" w:hanging="3667"/>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387" w:hanging="4387"/>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107" w:hanging="5107"/>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827" w:hanging="5827"/>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5" w15:restartNumberingAfterBreak="0">
    <w:nsid w:val="5DF707F3"/>
    <w:multiLevelType w:val="hybridMultilevel"/>
    <w:tmpl w:val="7160040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2830DAC"/>
    <w:multiLevelType w:val="multilevel"/>
    <w:tmpl w:val="61FA0B6A"/>
    <w:lvl w:ilvl="0">
      <w:start w:val="1"/>
      <w:numFmt w:val="decimal"/>
      <w:lvlText w:val="%1."/>
      <w:lvlJc w:val="left"/>
      <w:pPr>
        <w:ind w:left="420" w:hanging="360"/>
      </w:pPr>
      <w:rPr>
        <w:rFonts w:hint="default"/>
        <w:i w:val="0"/>
      </w:rPr>
    </w:lvl>
    <w:lvl w:ilvl="1">
      <w:start w:val="1"/>
      <w:numFmt w:val="lowerLetter"/>
      <w:lvlText w:val="%2."/>
      <w:lvlJc w:val="left"/>
      <w:pPr>
        <w:ind w:left="1140" w:hanging="360"/>
      </w:pPr>
      <w:rPr>
        <w:rFonts w:hint="default"/>
      </w:rPr>
    </w:lvl>
    <w:lvl w:ilvl="2">
      <w:start w:val="1"/>
      <w:numFmt w:val="lowerRoman"/>
      <w:lvlText w:val="%3."/>
      <w:lvlJc w:val="right"/>
      <w:pPr>
        <w:ind w:left="1860" w:hanging="180"/>
      </w:pPr>
      <w:rPr>
        <w:rFonts w:hint="default"/>
      </w:rPr>
    </w:lvl>
    <w:lvl w:ilvl="3">
      <w:start w:val="1"/>
      <w:numFmt w:val="decimal"/>
      <w:lvlText w:val="%4."/>
      <w:lvlJc w:val="left"/>
      <w:pPr>
        <w:ind w:left="2580" w:hanging="360"/>
      </w:pPr>
      <w:rPr>
        <w:rFonts w:hint="default"/>
      </w:rPr>
    </w:lvl>
    <w:lvl w:ilvl="4">
      <w:start w:val="1"/>
      <w:numFmt w:val="lowerLetter"/>
      <w:lvlText w:val="%5."/>
      <w:lvlJc w:val="left"/>
      <w:pPr>
        <w:ind w:left="3300" w:hanging="360"/>
      </w:pPr>
      <w:rPr>
        <w:rFonts w:hint="default"/>
      </w:rPr>
    </w:lvl>
    <w:lvl w:ilvl="5">
      <w:start w:val="1"/>
      <w:numFmt w:val="lowerRoman"/>
      <w:lvlText w:val="%6."/>
      <w:lvlJc w:val="right"/>
      <w:pPr>
        <w:ind w:left="4020" w:hanging="180"/>
      </w:pPr>
      <w:rPr>
        <w:rFonts w:hint="default"/>
      </w:rPr>
    </w:lvl>
    <w:lvl w:ilvl="6">
      <w:start w:val="1"/>
      <w:numFmt w:val="decimal"/>
      <w:lvlText w:val="%7."/>
      <w:lvlJc w:val="left"/>
      <w:pPr>
        <w:ind w:left="4740" w:hanging="360"/>
      </w:pPr>
      <w:rPr>
        <w:rFonts w:hint="default"/>
      </w:rPr>
    </w:lvl>
    <w:lvl w:ilvl="7">
      <w:start w:val="1"/>
      <w:numFmt w:val="lowerLetter"/>
      <w:lvlText w:val="%8."/>
      <w:lvlJc w:val="left"/>
      <w:pPr>
        <w:ind w:left="5460" w:hanging="360"/>
      </w:pPr>
      <w:rPr>
        <w:rFonts w:hint="default"/>
      </w:rPr>
    </w:lvl>
    <w:lvl w:ilvl="8">
      <w:start w:val="1"/>
      <w:numFmt w:val="lowerRoman"/>
      <w:lvlText w:val="%9."/>
      <w:lvlJc w:val="right"/>
      <w:pPr>
        <w:ind w:left="6180" w:hanging="180"/>
      </w:pPr>
      <w:rPr>
        <w:rFonts w:hint="default"/>
      </w:rPr>
    </w:lvl>
  </w:abstractNum>
  <w:abstractNum w:abstractNumId="17" w15:restartNumberingAfterBreak="0">
    <w:nsid w:val="652E6648"/>
    <w:multiLevelType w:val="multilevel"/>
    <w:tmpl w:val="579A140A"/>
    <w:lvl w:ilvl="0">
      <w:start w:val="4"/>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39"/>
      </w:pPr>
      <w:rPr>
        <w:rFonts w:hint="default"/>
      </w:rPr>
    </w:lvl>
    <w:lvl w:ilvl="8">
      <w:start w:val="1"/>
      <w:numFmt w:val="decimal"/>
      <w:lvlText w:val="%1.%2.%3.%4.%5.%6.%7.%8.%9"/>
      <w:lvlJc w:val="left"/>
      <w:pPr>
        <w:ind w:left="3704" w:hanging="1440"/>
      </w:pPr>
      <w:rPr>
        <w:rFonts w:hint="default"/>
      </w:rPr>
    </w:lvl>
  </w:abstractNum>
  <w:abstractNum w:abstractNumId="18" w15:restartNumberingAfterBreak="0">
    <w:nsid w:val="65E72B22"/>
    <w:multiLevelType w:val="hybridMultilevel"/>
    <w:tmpl w:val="093CBA72"/>
    <w:lvl w:ilvl="0" w:tplc="52FAB00E">
      <w:start w:val="1"/>
      <w:numFmt w:val="lowerLetter"/>
      <w:lvlText w:val="%1)"/>
      <w:lvlJc w:val="left"/>
      <w:pPr>
        <w:ind w:left="643" w:hanging="360"/>
      </w:pPr>
      <w:rPr>
        <w:rFonts w:asciiTheme="minorHAnsi" w:eastAsia="Times" w:hAnsiTheme="minorHAnsi" w:cstheme="minorHAnsi"/>
        <w:b w:val="0"/>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num w:numId="1" w16cid:durableId="810631317">
    <w:abstractNumId w:val="0"/>
  </w:num>
  <w:num w:numId="2" w16cid:durableId="176894989">
    <w:abstractNumId w:val="11"/>
  </w:num>
  <w:num w:numId="3" w16cid:durableId="1258713085">
    <w:abstractNumId w:val="6"/>
  </w:num>
  <w:num w:numId="4" w16cid:durableId="1932591691">
    <w:abstractNumId w:val="1"/>
  </w:num>
  <w:num w:numId="5" w16cid:durableId="1722052121">
    <w:abstractNumId w:val="7"/>
  </w:num>
  <w:num w:numId="6" w16cid:durableId="2005820249">
    <w:abstractNumId w:val="9"/>
  </w:num>
  <w:num w:numId="7" w16cid:durableId="656542787">
    <w:abstractNumId w:val="17"/>
  </w:num>
  <w:num w:numId="8" w16cid:durableId="8580058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0409673">
    <w:abstractNumId w:val="15"/>
  </w:num>
  <w:num w:numId="10" w16cid:durableId="15235481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9168312">
    <w:abstractNumId w:val="4"/>
  </w:num>
  <w:num w:numId="12" w16cid:durableId="751046065">
    <w:abstractNumId w:val="12"/>
  </w:num>
  <w:num w:numId="13" w16cid:durableId="1117093404">
    <w:abstractNumId w:val="13"/>
  </w:num>
  <w:num w:numId="14" w16cid:durableId="60191111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47701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84106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023838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471956">
    <w:abstractNumId w:val="18"/>
  </w:num>
  <w:num w:numId="19" w16cid:durableId="2128043566">
    <w:abstractNumId w:val="8"/>
  </w:num>
  <w:num w:numId="20" w16cid:durableId="225183793">
    <w:abstractNumId w:val="2"/>
  </w:num>
  <w:num w:numId="21" w16cid:durableId="13598187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6EB"/>
    <w:rsid w:val="00001EB9"/>
    <w:rsid w:val="00010F5B"/>
    <w:rsid w:val="00014FC9"/>
    <w:rsid w:val="00016C54"/>
    <w:rsid w:val="00034677"/>
    <w:rsid w:val="00035CAA"/>
    <w:rsid w:val="0004047A"/>
    <w:rsid w:val="00065823"/>
    <w:rsid w:val="000807F7"/>
    <w:rsid w:val="00085092"/>
    <w:rsid w:val="00094B6F"/>
    <w:rsid w:val="000951D2"/>
    <w:rsid w:val="000B49C8"/>
    <w:rsid w:val="000C463F"/>
    <w:rsid w:val="000D13BC"/>
    <w:rsid w:val="000F17F4"/>
    <w:rsid w:val="0010034A"/>
    <w:rsid w:val="0010349B"/>
    <w:rsid w:val="001110BF"/>
    <w:rsid w:val="00142B21"/>
    <w:rsid w:val="00157473"/>
    <w:rsid w:val="00181F86"/>
    <w:rsid w:val="001B4D5D"/>
    <w:rsid w:val="001C4425"/>
    <w:rsid w:val="001D05B2"/>
    <w:rsid w:val="001D17CB"/>
    <w:rsid w:val="001D442D"/>
    <w:rsid w:val="001E6F98"/>
    <w:rsid w:val="0020407F"/>
    <w:rsid w:val="00216D80"/>
    <w:rsid w:val="002230AA"/>
    <w:rsid w:val="00242CEF"/>
    <w:rsid w:val="00243D71"/>
    <w:rsid w:val="002458AB"/>
    <w:rsid w:val="00266626"/>
    <w:rsid w:val="002674EF"/>
    <w:rsid w:val="0027019A"/>
    <w:rsid w:val="00276B2B"/>
    <w:rsid w:val="002C32E3"/>
    <w:rsid w:val="002E45DC"/>
    <w:rsid w:val="002F0699"/>
    <w:rsid w:val="002F297B"/>
    <w:rsid w:val="00312C58"/>
    <w:rsid w:val="00314661"/>
    <w:rsid w:val="00385829"/>
    <w:rsid w:val="003B3405"/>
    <w:rsid w:val="003B571D"/>
    <w:rsid w:val="003B5844"/>
    <w:rsid w:val="003C2C86"/>
    <w:rsid w:val="003C72D5"/>
    <w:rsid w:val="003D7321"/>
    <w:rsid w:val="003F265B"/>
    <w:rsid w:val="003F7466"/>
    <w:rsid w:val="00410BDA"/>
    <w:rsid w:val="0041580D"/>
    <w:rsid w:val="00426A63"/>
    <w:rsid w:val="004469ED"/>
    <w:rsid w:val="0044758C"/>
    <w:rsid w:val="004922AD"/>
    <w:rsid w:val="00496106"/>
    <w:rsid w:val="004C2C9A"/>
    <w:rsid w:val="004D5602"/>
    <w:rsid w:val="004D5892"/>
    <w:rsid w:val="004E05F2"/>
    <w:rsid w:val="004F144A"/>
    <w:rsid w:val="004F170D"/>
    <w:rsid w:val="00507DD8"/>
    <w:rsid w:val="005161E1"/>
    <w:rsid w:val="00525C9B"/>
    <w:rsid w:val="005337C3"/>
    <w:rsid w:val="00534FA6"/>
    <w:rsid w:val="005574CD"/>
    <w:rsid w:val="00564D24"/>
    <w:rsid w:val="00576106"/>
    <w:rsid w:val="005769CA"/>
    <w:rsid w:val="0059111A"/>
    <w:rsid w:val="005A19ED"/>
    <w:rsid w:val="005C1826"/>
    <w:rsid w:val="005C3877"/>
    <w:rsid w:val="00615506"/>
    <w:rsid w:val="00631F0B"/>
    <w:rsid w:val="00634D2B"/>
    <w:rsid w:val="00651DA2"/>
    <w:rsid w:val="00664102"/>
    <w:rsid w:val="006655CB"/>
    <w:rsid w:val="00674754"/>
    <w:rsid w:val="00677088"/>
    <w:rsid w:val="00680011"/>
    <w:rsid w:val="00681220"/>
    <w:rsid w:val="00685752"/>
    <w:rsid w:val="006B1782"/>
    <w:rsid w:val="006C2AB3"/>
    <w:rsid w:val="006D13FF"/>
    <w:rsid w:val="006E08D3"/>
    <w:rsid w:val="006E36CF"/>
    <w:rsid w:val="006F1382"/>
    <w:rsid w:val="006F70F8"/>
    <w:rsid w:val="007009DC"/>
    <w:rsid w:val="0071205F"/>
    <w:rsid w:val="00714634"/>
    <w:rsid w:val="00720B66"/>
    <w:rsid w:val="00722A1E"/>
    <w:rsid w:val="00733AF8"/>
    <w:rsid w:val="00734CDE"/>
    <w:rsid w:val="007660BA"/>
    <w:rsid w:val="00766EE0"/>
    <w:rsid w:val="00774951"/>
    <w:rsid w:val="00780184"/>
    <w:rsid w:val="007968BB"/>
    <w:rsid w:val="007B31AA"/>
    <w:rsid w:val="007B4A7A"/>
    <w:rsid w:val="007C1FFB"/>
    <w:rsid w:val="007C543F"/>
    <w:rsid w:val="007E4E94"/>
    <w:rsid w:val="00804C32"/>
    <w:rsid w:val="00805154"/>
    <w:rsid w:val="00807FC7"/>
    <w:rsid w:val="0081047B"/>
    <w:rsid w:val="008104FA"/>
    <w:rsid w:val="00815B6B"/>
    <w:rsid w:val="00841A01"/>
    <w:rsid w:val="00857549"/>
    <w:rsid w:val="00897563"/>
    <w:rsid w:val="008B741A"/>
    <w:rsid w:val="008C5F63"/>
    <w:rsid w:val="008F5CA9"/>
    <w:rsid w:val="00930FC6"/>
    <w:rsid w:val="00933919"/>
    <w:rsid w:val="00936C2A"/>
    <w:rsid w:val="00950FAF"/>
    <w:rsid w:val="0097219F"/>
    <w:rsid w:val="00990F9F"/>
    <w:rsid w:val="0099655A"/>
    <w:rsid w:val="009A5FE2"/>
    <w:rsid w:val="009A6C69"/>
    <w:rsid w:val="009B0C47"/>
    <w:rsid w:val="009B22AD"/>
    <w:rsid w:val="009B77DF"/>
    <w:rsid w:val="009C037D"/>
    <w:rsid w:val="009C6431"/>
    <w:rsid w:val="009D3906"/>
    <w:rsid w:val="009D59F2"/>
    <w:rsid w:val="009E54AF"/>
    <w:rsid w:val="00A0322B"/>
    <w:rsid w:val="00A073C7"/>
    <w:rsid w:val="00A129A3"/>
    <w:rsid w:val="00A14A8E"/>
    <w:rsid w:val="00A14F46"/>
    <w:rsid w:val="00A2498A"/>
    <w:rsid w:val="00A2591B"/>
    <w:rsid w:val="00A51D97"/>
    <w:rsid w:val="00A74989"/>
    <w:rsid w:val="00A815E7"/>
    <w:rsid w:val="00AA392E"/>
    <w:rsid w:val="00AA4A5F"/>
    <w:rsid w:val="00AB1DB9"/>
    <w:rsid w:val="00AC005B"/>
    <w:rsid w:val="00AD177A"/>
    <w:rsid w:val="00AD54FF"/>
    <w:rsid w:val="00AD60AE"/>
    <w:rsid w:val="00B04897"/>
    <w:rsid w:val="00B141E3"/>
    <w:rsid w:val="00B147CE"/>
    <w:rsid w:val="00B35C03"/>
    <w:rsid w:val="00B37EFA"/>
    <w:rsid w:val="00B56001"/>
    <w:rsid w:val="00B920F4"/>
    <w:rsid w:val="00B956E0"/>
    <w:rsid w:val="00BA50D3"/>
    <w:rsid w:val="00BB1E2F"/>
    <w:rsid w:val="00BB2A45"/>
    <w:rsid w:val="00BD556D"/>
    <w:rsid w:val="00BF4C18"/>
    <w:rsid w:val="00C0680E"/>
    <w:rsid w:val="00C15EE0"/>
    <w:rsid w:val="00C218C5"/>
    <w:rsid w:val="00C23D88"/>
    <w:rsid w:val="00C23DAF"/>
    <w:rsid w:val="00C30EB1"/>
    <w:rsid w:val="00C3123F"/>
    <w:rsid w:val="00C31BB3"/>
    <w:rsid w:val="00C5241B"/>
    <w:rsid w:val="00C70F81"/>
    <w:rsid w:val="00C8294E"/>
    <w:rsid w:val="00C85EF7"/>
    <w:rsid w:val="00C866EB"/>
    <w:rsid w:val="00C94D94"/>
    <w:rsid w:val="00CB0390"/>
    <w:rsid w:val="00CB5831"/>
    <w:rsid w:val="00CC5442"/>
    <w:rsid w:val="00CD6276"/>
    <w:rsid w:val="00CE55E4"/>
    <w:rsid w:val="00CF3D4F"/>
    <w:rsid w:val="00CF6281"/>
    <w:rsid w:val="00D038F7"/>
    <w:rsid w:val="00D05F9E"/>
    <w:rsid w:val="00D20ACE"/>
    <w:rsid w:val="00D26B20"/>
    <w:rsid w:val="00D31452"/>
    <w:rsid w:val="00D511A1"/>
    <w:rsid w:val="00D70883"/>
    <w:rsid w:val="00D71604"/>
    <w:rsid w:val="00D77E48"/>
    <w:rsid w:val="00D84CA8"/>
    <w:rsid w:val="00D864D1"/>
    <w:rsid w:val="00D96C69"/>
    <w:rsid w:val="00DB099E"/>
    <w:rsid w:val="00DB2255"/>
    <w:rsid w:val="00DD2510"/>
    <w:rsid w:val="00DE7F0B"/>
    <w:rsid w:val="00DF6003"/>
    <w:rsid w:val="00DF783D"/>
    <w:rsid w:val="00E06D18"/>
    <w:rsid w:val="00E132D5"/>
    <w:rsid w:val="00E13B18"/>
    <w:rsid w:val="00E14F96"/>
    <w:rsid w:val="00E16B95"/>
    <w:rsid w:val="00E2420D"/>
    <w:rsid w:val="00E31ECD"/>
    <w:rsid w:val="00E3644F"/>
    <w:rsid w:val="00E436DE"/>
    <w:rsid w:val="00E708AF"/>
    <w:rsid w:val="00E70BD1"/>
    <w:rsid w:val="00E70FA5"/>
    <w:rsid w:val="00E719BA"/>
    <w:rsid w:val="00EA51C3"/>
    <w:rsid w:val="00EA735E"/>
    <w:rsid w:val="00EB218D"/>
    <w:rsid w:val="00EB2A8B"/>
    <w:rsid w:val="00EC4DA5"/>
    <w:rsid w:val="00EE3E35"/>
    <w:rsid w:val="00EF535E"/>
    <w:rsid w:val="00F06AD6"/>
    <w:rsid w:val="00F073BA"/>
    <w:rsid w:val="00F13F7B"/>
    <w:rsid w:val="00F141A0"/>
    <w:rsid w:val="00F21F54"/>
    <w:rsid w:val="00F5110C"/>
    <w:rsid w:val="00F55F57"/>
    <w:rsid w:val="00F66729"/>
    <w:rsid w:val="00F7017E"/>
    <w:rsid w:val="00F84536"/>
    <w:rsid w:val="00F96244"/>
    <w:rsid w:val="00FA224B"/>
    <w:rsid w:val="00FB0908"/>
    <w:rsid w:val="00FC18A0"/>
    <w:rsid w:val="00FC2266"/>
    <w:rsid w:val="00FC2966"/>
    <w:rsid w:val="00FC6419"/>
    <w:rsid w:val="00FC6EB2"/>
    <w:rsid w:val="00FD1D90"/>
    <w:rsid w:val="00FE7004"/>
    <w:rsid w:val="00FF4B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657F7BE2"/>
  <w15:docId w15:val="{4175B478-55E1-4EEB-BD85-DC112AF9A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pPr>
        <w:spacing w:after="14" w:line="268" w:lineRule="auto"/>
        <w:ind w:left="29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60E"/>
    <w:pPr>
      <w:ind w:hanging="290"/>
    </w:pPr>
    <w:rPr>
      <w:color w:val="000000"/>
    </w:rPr>
  </w:style>
  <w:style w:type="paragraph" w:styleId="Nagwek1">
    <w:name w:val="heading 1"/>
    <w:next w:val="Normalny"/>
    <w:link w:val="Nagwek1Znak"/>
    <w:uiPriority w:val="9"/>
    <w:qFormat/>
    <w:rsid w:val="00D5160E"/>
    <w:pPr>
      <w:keepNext/>
      <w:keepLines/>
      <w:spacing w:after="1"/>
      <w:ind w:left="3315" w:hanging="10"/>
      <w:jc w:val="center"/>
      <w:outlineLvl w:val="0"/>
    </w:pPr>
    <w:rPr>
      <w:b/>
      <w:color w:val="000000"/>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character" w:customStyle="1" w:styleId="Nagwek1Znak">
    <w:name w:val="Nagłówek 1 Znak"/>
    <w:link w:val="Nagwek1"/>
    <w:rsid w:val="00D5160E"/>
    <w:rPr>
      <w:rFonts w:ascii="Times New Roman" w:eastAsia="Times New Roman" w:hAnsi="Times New Roman" w:cs="Times New Roman"/>
      <w:b/>
      <w:color w:val="000000"/>
      <w:sz w:val="24"/>
    </w:rPr>
  </w:style>
  <w:style w:type="paragraph" w:styleId="Akapitzlist">
    <w:name w:val="List Paragraph"/>
    <w:basedOn w:val="Normalny"/>
    <w:uiPriority w:val="34"/>
    <w:qFormat/>
    <w:rsid w:val="00F06994"/>
    <w:pPr>
      <w:ind w:left="720"/>
      <w:contextualSpacing/>
    </w:pPr>
  </w:style>
  <w:style w:type="paragraph" w:styleId="Tekstdymka">
    <w:name w:val="Balloon Text"/>
    <w:basedOn w:val="Normalny"/>
    <w:link w:val="TekstdymkaZnak"/>
    <w:uiPriority w:val="99"/>
    <w:semiHidden/>
    <w:unhideWhenUsed/>
    <w:rsid w:val="00752FF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52FFD"/>
    <w:rPr>
      <w:rFonts w:ascii="Segoe UI" w:eastAsia="Times New Roman" w:hAnsi="Segoe UI" w:cs="Segoe UI"/>
      <w:color w:val="000000"/>
      <w:sz w:val="18"/>
      <w:szCs w:val="18"/>
    </w:rPr>
  </w:style>
  <w:style w:type="paragraph" w:styleId="Nagwek">
    <w:name w:val="header"/>
    <w:basedOn w:val="Normalny"/>
    <w:link w:val="NagwekZnak"/>
    <w:uiPriority w:val="99"/>
    <w:unhideWhenUsed/>
    <w:rsid w:val="00616BA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6BAD"/>
    <w:rPr>
      <w:rFonts w:ascii="Times New Roman" w:eastAsia="Times New Roman" w:hAnsi="Times New Roman" w:cs="Times New Roman"/>
      <w:color w:val="000000"/>
      <w:sz w:val="24"/>
    </w:rPr>
  </w:style>
  <w:style w:type="character" w:styleId="Odwoaniedokomentarza">
    <w:name w:val="annotation reference"/>
    <w:basedOn w:val="Domylnaczcionkaakapitu"/>
    <w:uiPriority w:val="99"/>
    <w:semiHidden/>
    <w:unhideWhenUsed/>
    <w:rsid w:val="004D7F7F"/>
    <w:rPr>
      <w:sz w:val="16"/>
      <w:szCs w:val="16"/>
    </w:rPr>
  </w:style>
  <w:style w:type="paragraph" w:styleId="Tekstkomentarza">
    <w:name w:val="annotation text"/>
    <w:basedOn w:val="Normalny"/>
    <w:link w:val="TekstkomentarzaZnak"/>
    <w:uiPriority w:val="99"/>
    <w:unhideWhenUsed/>
    <w:rsid w:val="004D7F7F"/>
    <w:pPr>
      <w:spacing w:line="240" w:lineRule="auto"/>
    </w:pPr>
    <w:rPr>
      <w:sz w:val="20"/>
      <w:szCs w:val="20"/>
    </w:rPr>
  </w:style>
  <w:style w:type="character" w:customStyle="1" w:styleId="TekstkomentarzaZnak">
    <w:name w:val="Tekst komentarza Znak"/>
    <w:basedOn w:val="Domylnaczcionkaakapitu"/>
    <w:link w:val="Tekstkomentarza"/>
    <w:uiPriority w:val="99"/>
    <w:rsid w:val="004D7F7F"/>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4D7F7F"/>
    <w:rPr>
      <w:b/>
      <w:bCs/>
    </w:rPr>
  </w:style>
  <w:style w:type="character" w:customStyle="1" w:styleId="TematkomentarzaZnak">
    <w:name w:val="Temat komentarza Znak"/>
    <w:basedOn w:val="TekstkomentarzaZnak"/>
    <w:link w:val="Tematkomentarza"/>
    <w:uiPriority w:val="99"/>
    <w:semiHidden/>
    <w:rsid w:val="004D7F7F"/>
    <w:rPr>
      <w:rFonts w:ascii="Times New Roman" w:eastAsia="Times New Roman" w:hAnsi="Times New Roman" w:cs="Times New Roman"/>
      <w:b/>
      <w:bCs/>
      <w:color w:val="000000"/>
      <w:sz w:val="20"/>
      <w:szCs w:val="20"/>
    </w:rPr>
  </w:style>
  <w:style w:type="numbering" w:customStyle="1" w:styleId="Styl1">
    <w:name w:val="Styl1"/>
    <w:uiPriority w:val="99"/>
    <w:rsid w:val="0086611F"/>
  </w:style>
  <w:style w:type="character" w:customStyle="1" w:styleId="Domylnaczcionkaakapitu5">
    <w:name w:val="Domyślna czcionka akapitu5"/>
    <w:rsid w:val="00544CCE"/>
  </w:style>
  <w:style w:type="character" w:customStyle="1" w:styleId="Domylnaczcionkaakapitu4">
    <w:name w:val="Domyślna czcionka akapitu4"/>
    <w:rsid w:val="00544CCE"/>
  </w:style>
  <w:style w:type="paragraph" w:customStyle="1" w:styleId="Standard">
    <w:name w:val="Standard"/>
    <w:rsid w:val="00544CCE"/>
    <w:pPr>
      <w:widowControl w:val="0"/>
      <w:suppressAutoHyphens/>
      <w:spacing w:after="0" w:line="240" w:lineRule="auto"/>
      <w:textAlignment w:val="baseline"/>
    </w:pPr>
    <w:rPr>
      <w:rFonts w:ascii="Liberation Serif" w:eastAsia="SimSun" w:hAnsi="Liberation Serif" w:cs="Liberation Serif"/>
      <w:kern w:val="2"/>
      <w:lang w:eastAsia="zh-CN" w:bidi="hi-IN"/>
    </w:rPr>
  </w:style>
  <w:style w:type="paragraph" w:customStyle="1" w:styleId="Akapitzlist1">
    <w:name w:val="Akapit z listą1"/>
    <w:basedOn w:val="Normalny"/>
    <w:rsid w:val="00544CCE"/>
    <w:pPr>
      <w:widowControl w:val="0"/>
      <w:suppressAutoHyphens/>
      <w:spacing w:after="200" w:line="276" w:lineRule="auto"/>
      <w:ind w:left="720" w:firstLine="0"/>
      <w:jc w:val="left"/>
      <w:textAlignment w:val="baseline"/>
    </w:pPr>
    <w:rPr>
      <w:rFonts w:ascii="Calibri" w:eastAsia="Calibri" w:hAnsi="Calibri" w:cs="Calibri"/>
      <w:color w:val="auto"/>
      <w:kern w:val="2"/>
      <w:sz w:val="22"/>
      <w:lang w:eastAsia="en-US" w:bidi="hi-IN"/>
    </w:rPr>
  </w:style>
  <w:style w:type="paragraph" w:styleId="Listapunktowana">
    <w:name w:val="List Bullet"/>
    <w:basedOn w:val="Normalny"/>
    <w:uiPriority w:val="99"/>
    <w:unhideWhenUsed/>
    <w:rsid w:val="00544CCE"/>
    <w:pPr>
      <w:numPr>
        <w:numId w:val="8"/>
      </w:numPr>
      <w:contextualSpacing/>
    </w:p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paragraph" w:styleId="Stopka">
    <w:name w:val="footer"/>
    <w:basedOn w:val="Normalny"/>
    <w:link w:val="StopkaZnak"/>
    <w:uiPriority w:val="99"/>
    <w:unhideWhenUsed/>
    <w:rsid w:val="00BB1E2F"/>
    <w:pPr>
      <w:tabs>
        <w:tab w:val="center" w:pos="4680"/>
        <w:tab w:val="right" w:pos="9360"/>
      </w:tabs>
      <w:spacing w:after="0" w:line="240" w:lineRule="auto"/>
      <w:ind w:left="0" w:firstLine="0"/>
      <w:jc w:val="left"/>
    </w:pPr>
    <w:rPr>
      <w:rFonts w:asciiTheme="minorHAnsi" w:eastAsiaTheme="minorEastAsia" w:hAnsiTheme="minorHAnsi"/>
      <w:color w:val="auto"/>
      <w:sz w:val="22"/>
      <w:szCs w:val="22"/>
    </w:rPr>
  </w:style>
  <w:style w:type="character" w:customStyle="1" w:styleId="StopkaZnak">
    <w:name w:val="Stopka Znak"/>
    <w:basedOn w:val="Domylnaczcionkaakapitu"/>
    <w:link w:val="Stopka"/>
    <w:uiPriority w:val="99"/>
    <w:rsid w:val="00BB1E2F"/>
    <w:rPr>
      <w:rFonts w:asciiTheme="minorHAnsi" w:eastAsiaTheme="minorEastAsia" w:hAnsiTheme="minorHAnsi"/>
      <w:sz w:val="22"/>
      <w:szCs w:val="22"/>
    </w:rPr>
  </w:style>
  <w:style w:type="paragraph" w:styleId="NormalnyWeb">
    <w:name w:val="Normal (Web)"/>
    <w:basedOn w:val="Normalny"/>
    <w:uiPriority w:val="99"/>
    <w:unhideWhenUsed/>
    <w:rsid w:val="00CF3D4F"/>
    <w:pPr>
      <w:spacing w:before="100" w:beforeAutospacing="1" w:after="100" w:afterAutospacing="1" w:line="240" w:lineRule="auto"/>
      <w:ind w:left="0" w:firstLine="0"/>
      <w:jc w:val="left"/>
    </w:pPr>
    <w:rPr>
      <w:color w:val="auto"/>
    </w:rPr>
  </w:style>
  <w:style w:type="paragraph" w:styleId="Poprawka">
    <w:name w:val="Revision"/>
    <w:hidden/>
    <w:uiPriority w:val="99"/>
    <w:semiHidden/>
    <w:rsid w:val="0059111A"/>
    <w:pPr>
      <w:spacing w:after="0" w:line="240" w:lineRule="auto"/>
      <w:ind w:left="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678801">
      <w:bodyDiv w:val="1"/>
      <w:marLeft w:val="0"/>
      <w:marRight w:val="0"/>
      <w:marTop w:val="0"/>
      <w:marBottom w:val="0"/>
      <w:divBdr>
        <w:top w:val="none" w:sz="0" w:space="0" w:color="auto"/>
        <w:left w:val="none" w:sz="0" w:space="0" w:color="auto"/>
        <w:bottom w:val="none" w:sz="0" w:space="0" w:color="auto"/>
        <w:right w:val="none" w:sz="0" w:space="0" w:color="auto"/>
      </w:divBdr>
    </w:div>
    <w:div w:id="239490105">
      <w:bodyDiv w:val="1"/>
      <w:marLeft w:val="0"/>
      <w:marRight w:val="0"/>
      <w:marTop w:val="0"/>
      <w:marBottom w:val="0"/>
      <w:divBdr>
        <w:top w:val="none" w:sz="0" w:space="0" w:color="auto"/>
        <w:left w:val="none" w:sz="0" w:space="0" w:color="auto"/>
        <w:bottom w:val="none" w:sz="0" w:space="0" w:color="auto"/>
        <w:right w:val="none" w:sz="0" w:space="0" w:color="auto"/>
      </w:divBdr>
    </w:div>
    <w:div w:id="593975612">
      <w:bodyDiv w:val="1"/>
      <w:marLeft w:val="0"/>
      <w:marRight w:val="0"/>
      <w:marTop w:val="0"/>
      <w:marBottom w:val="0"/>
      <w:divBdr>
        <w:top w:val="none" w:sz="0" w:space="0" w:color="auto"/>
        <w:left w:val="none" w:sz="0" w:space="0" w:color="auto"/>
        <w:bottom w:val="none" w:sz="0" w:space="0" w:color="auto"/>
        <w:right w:val="none" w:sz="0" w:space="0" w:color="auto"/>
      </w:divBdr>
    </w:div>
    <w:div w:id="1054428708">
      <w:bodyDiv w:val="1"/>
      <w:marLeft w:val="0"/>
      <w:marRight w:val="0"/>
      <w:marTop w:val="0"/>
      <w:marBottom w:val="0"/>
      <w:divBdr>
        <w:top w:val="none" w:sz="0" w:space="0" w:color="auto"/>
        <w:left w:val="none" w:sz="0" w:space="0" w:color="auto"/>
        <w:bottom w:val="none" w:sz="0" w:space="0" w:color="auto"/>
        <w:right w:val="none" w:sz="0" w:space="0" w:color="auto"/>
      </w:divBdr>
    </w:div>
    <w:div w:id="1130131534">
      <w:bodyDiv w:val="1"/>
      <w:marLeft w:val="0"/>
      <w:marRight w:val="0"/>
      <w:marTop w:val="0"/>
      <w:marBottom w:val="0"/>
      <w:divBdr>
        <w:top w:val="none" w:sz="0" w:space="0" w:color="auto"/>
        <w:left w:val="none" w:sz="0" w:space="0" w:color="auto"/>
        <w:bottom w:val="none" w:sz="0" w:space="0" w:color="auto"/>
        <w:right w:val="none" w:sz="0" w:space="0" w:color="auto"/>
      </w:divBdr>
    </w:div>
    <w:div w:id="16371016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sucrgjj65k5hUvdPqdcR+1PfQA==">CgMxLjAyCGguZ2pkZ3hzMgloLjN6bnlzaDc4AHIhMXRPeGMxNWFkYmR5Nk5UaHlxR1BfaVBfVWFFcjkxaWxY</go:docsCustomData>
</go:gDocsCustomXmlDataStorage>
</file>

<file path=customXml/itemProps1.xml><?xml version="1.0" encoding="utf-8"?>
<ds:datastoreItem xmlns:ds="http://schemas.openxmlformats.org/officeDocument/2006/customXml" ds:itemID="{2291B10C-2A3F-4198-996E-E5B93756BD4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1957</TotalTime>
  <Pages>7</Pages>
  <Words>2920</Words>
  <Characters>17520</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Paweł Adamczuk</dc:creator>
  <cp:lastModifiedBy>Dawid Perkowski</cp:lastModifiedBy>
  <cp:revision>115</cp:revision>
  <cp:lastPrinted>2024-10-17T09:11:00Z</cp:lastPrinted>
  <dcterms:created xsi:type="dcterms:W3CDTF">2024-03-20T12:10:00Z</dcterms:created>
  <dcterms:modified xsi:type="dcterms:W3CDTF">2026-01-29T07:04:00Z</dcterms:modified>
</cp:coreProperties>
</file>